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8C" w:rsidRPr="008B3D8C" w:rsidRDefault="008B3D8C" w:rsidP="00986DBA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cs="ArialMT"/>
          <w:sz w:val="18"/>
          <w:szCs w:val="18"/>
        </w:rPr>
      </w:pPr>
      <w:r w:rsidRPr="008B3D8C">
        <w:rPr>
          <w:rFonts w:cs="Arial-BoldMT"/>
          <w:b/>
          <w:bCs/>
          <w:sz w:val="18"/>
          <w:szCs w:val="18"/>
        </w:rPr>
        <w:t xml:space="preserve">Załącznik nr 2 </w:t>
      </w:r>
    </w:p>
    <w:p w:rsidR="00ED6BEE" w:rsidRDefault="00ED6BEE" w:rsidP="00ED6BEE">
      <w:pPr>
        <w:autoSpaceDE w:val="0"/>
        <w:autoSpaceDN w:val="0"/>
        <w:adjustRightInd w:val="0"/>
        <w:spacing w:after="0" w:line="240" w:lineRule="auto"/>
        <w:ind w:left="2832"/>
        <w:rPr>
          <w:rFonts w:cs="Arial-ItalicMT"/>
          <w:i/>
          <w:iCs/>
        </w:rPr>
      </w:pPr>
    </w:p>
    <w:p w:rsidR="00465F62" w:rsidRPr="0071543F" w:rsidRDefault="00465F62" w:rsidP="00465F62">
      <w:pPr>
        <w:autoSpaceDE w:val="0"/>
        <w:autoSpaceDN w:val="0"/>
        <w:adjustRightInd w:val="0"/>
        <w:spacing w:after="0" w:line="240" w:lineRule="auto"/>
        <w:ind w:left="5664"/>
        <w:rPr>
          <w:rFonts w:cs="ArialMT"/>
          <w:sz w:val="20"/>
          <w:szCs w:val="20"/>
        </w:rPr>
      </w:pPr>
      <w:r w:rsidRPr="0071543F">
        <w:rPr>
          <w:rFonts w:cs="ArialMT"/>
          <w:sz w:val="20"/>
          <w:szCs w:val="20"/>
        </w:rPr>
        <w:t>Zamawiający:</w:t>
      </w:r>
    </w:p>
    <w:p w:rsidR="00465F62" w:rsidRDefault="00465F62" w:rsidP="00465F6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Zakład Usług Komunalnych w Lipsku</w:t>
      </w:r>
    </w:p>
    <w:p w:rsidR="00465F62" w:rsidRDefault="00465F62" w:rsidP="00465F6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 xml:space="preserve">Sp. z o.o. </w:t>
      </w:r>
      <w:bookmarkStart w:id="0" w:name="_GoBack"/>
      <w:bookmarkEnd w:id="0"/>
    </w:p>
    <w:p w:rsidR="00465F62" w:rsidRDefault="00465F62" w:rsidP="00465F6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27-300 Lipsko</w:t>
      </w:r>
    </w:p>
    <w:p w:rsidR="00ED6BEE" w:rsidRDefault="00465F62" w:rsidP="00465F6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cs="Verdana-Bold"/>
          <w:b/>
          <w:bCs/>
        </w:rPr>
      </w:pPr>
      <w:r>
        <w:rPr>
          <w:rFonts w:cs="Arial-BoldMT"/>
          <w:b/>
          <w:bCs/>
          <w:sz w:val="24"/>
          <w:szCs w:val="24"/>
        </w:rPr>
        <w:t>ul. Solecka 88</w:t>
      </w:r>
    </w:p>
    <w:p w:rsidR="0071543F" w:rsidRDefault="0071543F" w:rsidP="008B3D8C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</w:rPr>
      </w:pPr>
    </w:p>
    <w:p w:rsidR="0071543F" w:rsidRDefault="0071543F" w:rsidP="008B3D8C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</w:rPr>
      </w:pPr>
    </w:p>
    <w:p w:rsidR="008B3D8C" w:rsidRPr="00986DBA" w:rsidRDefault="008B3D8C" w:rsidP="008B3D8C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</w:rPr>
      </w:pPr>
      <w:r w:rsidRPr="00986DBA">
        <w:rPr>
          <w:rFonts w:cs="Verdana-Bold"/>
          <w:b/>
          <w:bCs/>
        </w:rPr>
        <w:t>FORMULARZ SPECYFIKACJI TECHNICZNEJ</w:t>
      </w:r>
    </w:p>
    <w:p w:rsidR="008B3D8C" w:rsidRPr="008B3D8C" w:rsidRDefault="008B3D8C" w:rsidP="008B3D8C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18"/>
          <w:szCs w:val="18"/>
        </w:rPr>
      </w:pPr>
      <w:r w:rsidRPr="008B3D8C">
        <w:rPr>
          <w:rFonts w:cs="Verdana-Bold"/>
          <w:b/>
          <w:bCs/>
          <w:sz w:val="18"/>
          <w:szCs w:val="18"/>
        </w:rPr>
        <w:t>Oferent:</w:t>
      </w:r>
    </w:p>
    <w:p w:rsidR="008B3D8C" w:rsidRPr="008B3D8C" w:rsidRDefault="008B3D8C" w:rsidP="008B3D8C">
      <w:pPr>
        <w:autoSpaceDE w:val="0"/>
        <w:autoSpaceDN w:val="0"/>
        <w:adjustRightInd w:val="0"/>
        <w:spacing w:after="0" w:line="240" w:lineRule="auto"/>
        <w:rPr>
          <w:rFonts w:cs="Verdana"/>
          <w:sz w:val="18"/>
          <w:szCs w:val="18"/>
        </w:rPr>
      </w:pPr>
      <w:r w:rsidRPr="008B3D8C">
        <w:rPr>
          <w:rFonts w:cs="Verdana"/>
          <w:sz w:val="18"/>
          <w:szCs w:val="18"/>
        </w:rPr>
        <w:t>..........</w:t>
      </w:r>
      <w:r>
        <w:rPr>
          <w:rFonts w:cs="Verdana"/>
          <w:sz w:val="18"/>
          <w:szCs w:val="18"/>
        </w:rPr>
        <w:t>.......................................................................................</w:t>
      </w:r>
      <w:r w:rsidRPr="008B3D8C">
        <w:rPr>
          <w:rFonts w:cs="Verdana"/>
          <w:sz w:val="18"/>
          <w:szCs w:val="18"/>
        </w:rPr>
        <w:t>......................................................................................................</w:t>
      </w:r>
    </w:p>
    <w:p w:rsidR="008B3D8C" w:rsidRPr="008B3D8C" w:rsidRDefault="008B3D8C" w:rsidP="008B3D8C">
      <w:pPr>
        <w:autoSpaceDE w:val="0"/>
        <w:autoSpaceDN w:val="0"/>
        <w:adjustRightInd w:val="0"/>
        <w:spacing w:after="0" w:line="240" w:lineRule="auto"/>
        <w:rPr>
          <w:rFonts w:cs="Verdana"/>
          <w:sz w:val="18"/>
          <w:szCs w:val="18"/>
        </w:rPr>
      </w:pPr>
      <w:r w:rsidRPr="008B3D8C">
        <w:rPr>
          <w:rFonts w:cs="Verdana"/>
          <w:sz w:val="18"/>
          <w:szCs w:val="18"/>
        </w:rPr>
        <w:t>..........</w:t>
      </w:r>
      <w:r>
        <w:rPr>
          <w:rFonts w:cs="Verdana"/>
          <w:sz w:val="18"/>
          <w:szCs w:val="18"/>
        </w:rPr>
        <w:t>.......................................................................................</w:t>
      </w:r>
      <w:r w:rsidRPr="008B3D8C">
        <w:rPr>
          <w:rFonts w:cs="Verdana"/>
          <w:sz w:val="18"/>
          <w:szCs w:val="18"/>
        </w:rPr>
        <w:t>...................................................................................................... ..........</w:t>
      </w:r>
      <w:r>
        <w:rPr>
          <w:rFonts w:cs="Verdana"/>
          <w:sz w:val="18"/>
          <w:szCs w:val="18"/>
        </w:rPr>
        <w:t>.......................................................................................</w:t>
      </w:r>
      <w:r w:rsidRPr="008B3D8C">
        <w:rPr>
          <w:rFonts w:cs="Verdana"/>
          <w:sz w:val="18"/>
          <w:szCs w:val="18"/>
        </w:rPr>
        <w:t>.....................................................................................................</w:t>
      </w:r>
      <w:r>
        <w:rPr>
          <w:rFonts w:cs="Verdana"/>
          <w:sz w:val="18"/>
          <w:szCs w:val="18"/>
        </w:rPr>
        <w:t>.</w:t>
      </w:r>
    </w:p>
    <w:p w:rsidR="008B3D8C" w:rsidRPr="008B3D8C" w:rsidRDefault="008B3D8C" w:rsidP="008B3D8C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6"/>
          <w:szCs w:val="16"/>
        </w:rPr>
      </w:pPr>
      <w:r w:rsidRPr="008B3D8C">
        <w:rPr>
          <w:rFonts w:cs="Verdana"/>
          <w:sz w:val="16"/>
          <w:szCs w:val="16"/>
        </w:rPr>
        <w:t>(pełna nazwa firmy, adres, nr telefonu i fax)</w:t>
      </w:r>
    </w:p>
    <w:p w:rsidR="008B3D8C" w:rsidRPr="008B3D8C" w:rsidRDefault="008B3D8C" w:rsidP="008B3D8C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18"/>
          <w:szCs w:val="18"/>
        </w:rPr>
      </w:pPr>
      <w:r w:rsidRPr="008B3D8C">
        <w:rPr>
          <w:rFonts w:cs="Verdana-Bold"/>
          <w:b/>
          <w:bCs/>
          <w:sz w:val="18"/>
          <w:szCs w:val="18"/>
        </w:rPr>
        <w:t>Marka, model i typ samochodu :</w:t>
      </w:r>
    </w:p>
    <w:p w:rsidR="008B3D8C" w:rsidRPr="008B3D8C" w:rsidRDefault="008B3D8C" w:rsidP="008B3D8C">
      <w:pPr>
        <w:autoSpaceDE w:val="0"/>
        <w:autoSpaceDN w:val="0"/>
        <w:adjustRightInd w:val="0"/>
        <w:spacing w:after="0" w:line="240" w:lineRule="auto"/>
        <w:rPr>
          <w:rFonts w:cs="Verdana"/>
          <w:sz w:val="18"/>
          <w:szCs w:val="18"/>
        </w:rPr>
      </w:pPr>
      <w:r w:rsidRPr="008B3D8C">
        <w:rPr>
          <w:rFonts w:cs="Verdana"/>
          <w:sz w:val="18"/>
          <w:szCs w:val="18"/>
        </w:rPr>
        <w:t>..........</w:t>
      </w:r>
      <w:r>
        <w:rPr>
          <w:rFonts w:cs="Verdana"/>
          <w:sz w:val="18"/>
          <w:szCs w:val="18"/>
        </w:rPr>
        <w:t>.......................................................................................</w:t>
      </w:r>
      <w:r w:rsidRPr="008B3D8C">
        <w:rPr>
          <w:rFonts w:cs="Verdana"/>
          <w:sz w:val="18"/>
          <w:szCs w:val="18"/>
        </w:rPr>
        <w:t>...................................................................................................... ..........</w:t>
      </w:r>
      <w:r>
        <w:rPr>
          <w:rFonts w:cs="Verdana"/>
          <w:sz w:val="18"/>
          <w:szCs w:val="18"/>
        </w:rPr>
        <w:t>.......................................................................................</w:t>
      </w:r>
      <w:r w:rsidRPr="008B3D8C">
        <w:rPr>
          <w:rFonts w:cs="Verdana"/>
          <w:sz w:val="18"/>
          <w:szCs w:val="18"/>
        </w:rPr>
        <w:t>.....................................................................................................</w:t>
      </w:r>
    </w:p>
    <w:p w:rsidR="008B3D8C" w:rsidRPr="008B3D8C" w:rsidRDefault="008B3D8C" w:rsidP="008B3D8C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8"/>
          <w:szCs w:val="18"/>
        </w:rPr>
      </w:pPr>
      <w:r w:rsidRPr="008B3D8C">
        <w:rPr>
          <w:rFonts w:cs="Verdana"/>
          <w:sz w:val="18"/>
          <w:szCs w:val="18"/>
        </w:rPr>
        <w:t>Tabela poniżej przedstawia zestawienie warunków technicznych jakie powinien</w:t>
      </w:r>
    </w:p>
    <w:p w:rsidR="008B3D8C" w:rsidRPr="008B3D8C" w:rsidRDefault="008B3D8C" w:rsidP="008B3D8C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8"/>
          <w:szCs w:val="18"/>
        </w:rPr>
      </w:pPr>
      <w:r w:rsidRPr="008B3D8C">
        <w:rPr>
          <w:rFonts w:cs="Verdana"/>
          <w:sz w:val="18"/>
          <w:szCs w:val="18"/>
        </w:rPr>
        <w:t>spełniać samochód. Załącznik jest integralną częścią SIWZ.</w:t>
      </w:r>
    </w:p>
    <w:p w:rsidR="008B3D8C" w:rsidRDefault="008B3D8C" w:rsidP="008B3D8C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18"/>
          <w:szCs w:val="18"/>
        </w:rPr>
      </w:pPr>
      <w:r w:rsidRPr="008B3D8C">
        <w:rPr>
          <w:rFonts w:cs="Verdana-Bold"/>
          <w:b/>
          <w:bCs/>
          <w:sz w:val="18"/>
          <w:szCs w:val="18"/>
        </w:rPr>
        <w:t>* spełnieniem warunków jest akceptacja wszystkich pozycji (wszędzie tak ).</w:t>
      </w:r>
    </w:p>
    <w:p w:rsidR="008B3D8C" w:rsidRDefault="008B3D8C" w:rsidP="008B3D8C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18"/>
          <w:szCs w:val="18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936"/>
        <w:gridCol w:w="6601"/>
        <w:gridCol w:w="1809"/>
      </w:tblGrid>
      <w:tr w:rsidR="008B3D8C" w:rsidTr="000B0929">
        <w:tc>
          <w:tcPr>
            <w:tcW w:w="936" w:type="dxa"/>
          </w:tcPr>
          <w:p w:rsidR="00982539" w:rsidRDefault="00982539" w:rsidP="003732CF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8B3D8C" w:rsidRPr="008B3D8C" w:rsidRDefault="008B3D8C" w:rsidP="003732CF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 w:rsidRPr="008B3D8C">
              <w:rPr>
                <w:rFonts w:cs="Verdana-Bold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601" w:type="dxa"/>
          </w:tcPr>
          <w:p w:rsidR="00982539" w:rsidRDefault="00982539" w:rsidP="009F2952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8B3D8C" w:rsidRDefault="009F2952" w:rsidP="009F2952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I.</w:t>
            </w:r>
            <w:r w:rsidR="00E9036A">
              <w:rPr>
                <w:rFonts w:cs="Verdana-Bold"/>
                <w:b/>
                <w:bCs/>
                <w:sz w:val="18"/>
                <w:szCs w:val="18"/>
              </w:rPr>
              <w:t>KABINA</w:t>
            </w:r>
          </w:p>
          <w:p w:rsidR="00982539" w:rsidRPr="009F2952" w:rsidRDefault="00982539" w:rsidP="009F2952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982539" w:rsidRDefault="00982539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8B3D8C" w:rsidRPr="008B3D8C" w:rsidRDefault="008B3D8C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 w:rsidRPr="008B3D8C">
              <w:rPr>
                <w:rFonts w:cs="Verdana-Bold"/>
                <w:b/>
                <w:bCs/>
                <w:sz w:val="18"/>
                <w:szCs w:val="18"/>
              </w:rPr>
              <w:t>TAK*</w:t>
            </w:r>
          </w:p>
        </w:tc>
      </w:tr>
      <w:tr w:rsidR="00E9036A" w:rsidTr="000B0929">
        <w:tc>
          <w:tcPr>
            <w:tcW w:w="936" w:type="dxa"/>
          </w:tcPr>
          <w:p w:rsidR="00E9036A" w:rsidRPr="00982539" w:rsidRDefault="00E9036A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E9036A" w:rsidRDefault="00E9036A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 w:rsidRPr="00E9036A">
              <w:rPr>
                <w:rFonts w:cs="Verdana-Bold"/>
                <w:sz w:val="18"/>
                <w:szCs w:val="18"/>
              </w:rPr>
              <w:t>Kabina dzienna ze zderzakiem z ocynkowanej stali</w:t>
            </w:r>
            <w:r w:rsidR="00480E38">
              <w:rPr>
                <w:rFonts w:cs="Verdana-Bold"/>
                <w:sz w:val="18"/>
                <w:szCs w:val="18"/>
              </w:rPr>
              <w:t>.</w:t>
            </w:r>
          </w:p>
          <w:p w:rsidR="00480E38" w:rsidRPr="00E9036A" w:rsidRDefault="00480E38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E9036A" w:rsidRPr="008B3D8C" w:rsidRDefault="00E9036A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E9036A" w:rsidTr="000B0929">
        <w:tc>
          <w:tcPr>
            <w:tcW w:w="936" w:type="dxa"/>
          </w:tcPr>
          <w:p w:rsidR="00E9036A" w:rsidRPr="00982539" w:rsidRDefault="00E9036A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E9036A" w:rsidRDefault="00E9036A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Przyciemniana szyba przednia</w:t>
            </w:r>
            <w:r w:rsidR="00480E38">
              <w:rPr>
                <w:rFonts w:cs="Verdana-Bold"/>
                <w:sz w:val="18"/>
                <w:szCs w:val="18"/>
              </w:rPr>
              <w:t>.</w:t>
            </w:r>
          </w:p>
          <w:p w:rsidR="00480E38" w:rsidRPr="00E9036A" w:rsidRDefault="00480E38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E9036A" w:rsidRPr="008B3D8C" w:rsidRDefault="00E9036A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E9036A" w:rsidTr="000B0929">
        <w:tc>
          <w:tcPr>
            <w:tcW w:w="936" w:type="dxa"/>
          </w:tcPr>
          <w:p w:rsidR="00E9036A" w:rsidRPr="00982539" w:rsidRDefault="00E9036A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E9036A" w:rsidRDefault="00E9036A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Lusterka główne i szerokokątne ogrzewane</w:t>
            </w:r>
            <w:r w:rsidR="005056EF">
              <w:rPr>
                <w:rFonts w:cs="Verdana-Bold"/>
                <w:sz w:val="18"/>
                <w:szCs w:val="18"/>
              </w:rPr>
              <w:t xml:space="preserve"> i sterowane elektrycznie</w:t>
            </w:r>
            <w:r w:rsidR="00480E38">
              <w:rPr>
                <w:rFonts w:cs="Verdana-Bold"/>
                <w:sz w:val="18"/>
                <w:szCs w:val="18"/>
              </w:rPr>
              <w:t>.</w:t>
            </w:r>
          </w:p>
          <w:p w:rsidR="00480E38" w:rsidRPr="00E9036A" w:rsidRDefault="00480E38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E9036A" w:rsidRPr="008B3D8C" w:rsidRDefault="00E9036A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E9036A" w:rsidTr="000B0929">
        <w:tc>
          <w:tcPr>
            <w:tcW w:w="936" w:type="dxa"/>
          </w:tcPr>
          <w:p w:rsidR="00E9036A" w:rsidRPr="00982539" w:rsidRDefault="00E9036A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E9036A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Bezobsługowe zawieszenie kabiny ze zintegrowanymi amortyzatorami</w:t>
            </w:r>
            <w:r w:rsidR="00480E38">
              <w:rPr>
                <w:rFonts w:cs="Verdana-Bold"/>
                <w:sz w:val="18"/>
                <w:szCs w:val="18"/>
              </w:rPr>
              <w:t>.</w:t>
            </w:r>
          </w:p>
          <w:p w:rsidR="00480E38" w:rsidRPr="00E9036A" w:rsidRDefault="00480E38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E9036A" w:rsidRPr="008B3D8C" w:rsidRDefault="00E9036A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E9036A" w:rsidTr="000B0929">
        <w:tc>
          <w:tcPr>
            <w:tcW w:w="936" w:type="dxa"/>
          </w:tcPr>
          <w:p w:rsidR="00E9036A" w:rsidRPr="00982539" w:rsidRDefault="00E9036A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E9036A" w:rsidRDefault="005056EF" w:rsidP="005056EF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 xml:space="preserve">Halogenowe światła przednie do ruchu prawostronnego z regulacją poziomu świecenia </w:t>
            </w:r>
            <w:r w:rsidR="00982539">
              <w:rPr>
                <w:rFonts w:cs="Verdana-Bold"/>
                <w:sz w:val="18"/>
                <w:szCs w:val="18"/>
              </w:rPr>
              <w:br/>
            </w:r>
            <w:r>
              <w:rPr>
                <w:rFonts w:cs="Verdana-Bold"/>
                <w:sz w:val="18"/>
                <w:szCs w:val="18"/>
              </w:rPr>
              <w:t>z kabiny</w:t>
            </w:r>
            <w:r w:rsidR="00DE63A3">
              <w:rPr>
                <w:rFonts w:cs="Verdana-Bold"/>
                <w:sz w:val="18"/>
                <w:szCs w:val="18"/>
              </w:rPr>
              <w:t>.</w:t>
            </w:r>
          </w:p>
          <w:p w:rsidR="00982539" w:rsidRPr="00E9036A" w:rsidRDefault="00982539" w:rsidP="005056EF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E9036A" w:rsidRPr="008B3D8C" w:rsidRDefault="00E9036A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E9036A" w:rsidTr="000B0929">
        <w:tc>
          <w:tcPr>
            <w:tcW w:w="936" w:type="dxa"/>
          </w:tcPr>
          <w:p w:rsidR="00E9036A" w:rsidRPr="00982539" w:rsidRDefault="00E9036A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E9036A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Światła do jazdy dziennej LED</w:t>
            </w:r>
            <w:r w:rsidR="00DE63A3">
              <w:rPr>
                <w:rFonts w:cs="Verdana-Bold"/>
                <w:sz w:val="18"/>
                <w:szCs w:val="18"/>
              </w:rPr>
              <w:t>.</w:t>
            </w:r>
          </w:p>
          <w:p w:rsidR="00982539" w:rsidRPr="00E9036A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E9036A" w:rsidRPr="008B3D8C" w:rsidRDefault="00E9036A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E9036A" w:rsidTr="000B0929">
        <w:tc>
          <w:tcPr>
            <w:tcW w:w="936" w:type="dxa"/>
          </w:tcPr>
          <w:p w:rsidR="00E9036A" w:rsidRPr="00982539" w:rsidRDefault="00E9036A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E9036A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Lusterko przednie</w:t>
            </w:r>
            <w:r w:rsidR="00DE63A3">
              <w:rPr>
                <w:rFonts w:cs="Verdana-Bold"/>
                <w:sz w:val="18"/>
                <w:szCs w:val="18"/>
              </w:rPr>
              <w:t>.</w:t>
            </w:r>
          </w:p>
          <w:p w:rsidR="00982539" w:rsidRPr="00E9036A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E9036A" w:rsidRPr="008B3D8C" w:rsidRDefault="00E9036A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E9036A" w:rsidTr="000B0929">
        <w:tc>
          <w:tcPr>
            <w:tcW w:w="936" w:type="dxa"/>
          </w:tcPr>
          <w:p w:rsidR="00E9036A" w:rsidRPr="00982539" w:rsidRDefault="00E9036A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E9036A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Centralny zamek drzwiowy z funkcją kontroli świateł zewnętrznych oraz dwa piloty</w:t>
            </w:r>
            <w:r w:rsidR="00DE63A3">
              <w:rPr>
                <w:rFonts w:cs="Verdana-Bold"/>
                <w:sz w:val="18"/>
                <w:szCs w:val="18"/>
              </w:rPr>
              <w:t>.</w:t>
            </w:r>
          </w:p>
          <w:p w:rsidR="00982539" w:rsidRPr="00E9036A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E9036A" w:rsidRPr="008B3D8C" w:rsidRDefault="00E9036A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E9036A" w:rsidTr="000B0929">
        <w:tc>
          <w:tcPr>
            <w:tcW w:w="936" w:type="dxa"/>
          </w:tcPr>
          <w:p w:rsidR="00E9036A" w:rsidRPr="00982539" w:rsidRDefault="00E9036A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E9036A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Kolor kabiny</w:t>
            </w:r>
            <w:r w:rsidR="00982539">
              <w:rPr>
                <w:rFonts w:cs="Verdana-Bold"/>
                <w:sz w:val="18"/>
                <w:szCs w:val="18"/>
              </w:rPr>
              <w:t>:</w:t>
            </w:r>
            <w:r>
              <w:rPr>
                <w:rFonts w:cs="Verdana-Bold"/>
                <w:sz w:val="18"/>
                <w:szCs w:val="18"/>
              </w:rPr>
              <w:t xml:space="preserve"> biały</w:t>
            </w:r>
            <w:r w:rsidR="00DE63A3">
              <w:rPr>
                <w:rFonts w:cs="Verdana-Bold"/>
                <w:sz w:val="18"/>
                <w:szCs w:val="18"/>
              </w:rPr>
              <w:t>.</w:t>
            </w:r>
          </w:p>
          <w:p w:rsidR="00982539" w:rsidRPr="00E9036A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E9036A" w:rsidRPr="008B3D8C" w:rsidRDefault="00E9036A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E9036A" w:rsidTr="000B0929">
        <w:tc>
          <w:tcPr>
            <w:tcW w:w="936" w:type="dxa"/>
          </w:tcPr>
          <w:p w:rsidR="00E9036A" w:rsidRPr="00982539" w:rsidRDefault="00E9036A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E9036A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Lewostronny układ kierowniczy</w:t>
            </w:r>
            <w:r w:rsidR="00DE63A3">
              <w:rPr>
                <w:rFonts w:cs="Verdana-Bold"/>
                <w:sz w:val="18"/>
                <w:szCs w:val="18"/>
              </w:rPr>
              <w:t xml:space="preserve"> (europejski, Polska).</w:t>
            </w:r>
          </w:p>
          <w:p w:rsidR="00982539" w:rsidRPr="00E9036A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E9036A" w:rsidRPr="008B3D8C" w:rsidRDefault="00E9036A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Fotel kierowcy z zawieszeniem pneumatycznym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Podłokietnik przy fotelu kierowcy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Podstawowy stały fotel pasażera z wysokim oparciem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Trzeci fotel stały dla pasażera.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Schowek pod siedziskiem fotela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Trzypunktowe pasy bezpieczeństwa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  <w:r>
              <w:rPr>
                <w:rFonts w:cs="Verdana-Bold"/>
                <w:sz w:val="18"/>
                <w:szCs w:val="18"/>
              </w:rPr>
              <w:t xml:space="preserve"> 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Automatyczna regulacja temperatur</w:t>
            </w:r>
            <w:r w:rsidR="00D854C2">
              <w:rPr>
                <w:rFonts w:cs="Verdana-Bold"/>
                <w:sz w:val="18"/>
                <w:szCs w:val="18"/>
              </w:rPr>
              <w:t>y i klimatyzacja.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Szklany wywietrznik dachowy sterowany ręcznie</w:t>
            </w:r>
            <w:r w:rsidR="004A08A4">
              <w:rPr>
                <w:rFonts w:cs="ArialMT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Elektrycznie otwierane szyby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5056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Przetwornik z 24</w:t>
            </w:r>
            <w:r w:rsidR="004A08A4">
              <w:rPr>
                <w:rFonts w:cs="Verdana-Bold"/>
                <w:sz w:val="18"/>
                <w:szCs w:val="18"/>
              </w:rPr>
              <w:t xml:space="preserve"> [</w:t>
            </w:r>
            <w:r>
              <w:rPr>
                <w:rFonts w:cs="Verdana-Bold"/>
                <w:sz w:val="18"/>
                <w:szCs w:val="18"/>
              </w:rPr>
              <w:t>V</w:t>
            </w:r>
            <w:r w:rsidR="004A08A4">
              <w:rPr>
                <w:rFonts w:cs="Verdana-Bold"/>
                <w:sz w:val="18"/>
                <w:szCs w:val="18"/>
              </w:rPr>
              <w:t>]</w:t>
            </w:r>
            <w:r>
              <w:rPr>
                <w:rFonts w:cs="Verdana-Bold"/>
                <w:sz w:val="18"/>
                <w:szCs w:val="18"/>
              </w:rPr>
              <w:t xml:space="preserve"> do 12</w:t>
            </w:r>
            <w:r w:rsidR="004A08A4">
              <w:rPr>
                <w:rFonts w:cs="Verdana-Bold"/>
                <w:sz w:val="18"/>
                <w:szCs w:val="18"/>
              </w:rPr>
              <w:t>[</w:t>
            </w:r>
            <w:r>
              <w:rPr>
                <w:rFonts w:cs="Verdana-Bold"/>
                <w:sz w:val="18"/>
                <w:szCs w:val="18"/>
              </w:rPr>
              <w:t>V</w:t>
            </w:r>
            <w:r w:rsidR="004A08A4">
              <w:rPr>
                <w:rFonts w:cs="Verdana-Bold"/>
                <w:sz w:val="18"/>
                <w:szCs w:val="18"/>
              </w:rPr>
              <w:t>]</w:t>
            </w:r>
            <w:r>
              <w:rPr>
                <w:rFonts w:cs="Verdana-Bold"/>
                <w:sz w:val="18"/>
                <w:szCs w:val="18"/>
              </w:rPr>
              <w:t>, 20</w:t>
            </w:r>
            <w:r w:rsidR="004A08A4">
              <w:rPr>
                <w:rFonts w:cs="Verdana-Bold"/>
                <w:sz w:val="18"/>
                <w:szCs w:val="18"/>
              </w:rPr>
              <w:t>[</w:t>
            </w:r>
            <w:r>
              <w:rPr>
                <w:rFonts w:cs="Verdana-Bold"/>
                <w:sz w:val="18"/>
                <w:szCs w:val="18"/>
              </w:rPr>
              <w:t>A</w:t>
            </w:r>
            <w:r w:rsidR="004A08A4">
              <w:rPr>
                <w:rFonts w:cs="Verdana-Bold"/>
                <w:sz w:val="18"/>
                <w:szCs w:val="18"/>
              </w:rPr>
              <w:t>]</w:t>
            </w:r>
            <w:r>
              <w:rPr>
                <w:rFonts w:cs="Verdana-Bold"/>
                <w:sz w:val="18"/>
                <w:szCs w:val="18"/>
              </w:rPr>
              <w:t>, min. 2</w:t>
            </w:r>
            <w:r w:rsidR="004A08A4">
              <w:rPr>
                <w:rFonts w:cs="Verdana-Bold"/>
                <w:sz w:val="18"/>
                <w:szCs w:val="18"/>
              </w:rPr>
              <w:t>4</w:t>
            </w:r>
            <w:r>
              <w:rPr>
                <w:rFonts w:cs="Verdana-Bold"/>
                <w:sz w:val="18"/>
                <w:szCs w:val="18"/>
              </w:rPr>
              <w:t>0</w:t>
            </w:r>
            <w:r w:rsidR="004A08A4">
              <w:rPr>
                <w:rFonts w:cs="Verdana-Bold"/>
                <w:sz w:val="18"/>
                <w:szCs w:val="18"/>
              </w:rPr>
              <w:t>[</w:t>
            </w:r>
            <w:r>
              <w:rPr>
                <w:rFonts w:cs="Verdana-Bold"/>
                <w:sz w:val="18"/>
                <w:szCs w:val="18"/>
              </w:rPr>
              <w:t>W</w:t>
            </w:r>
            <w:r w:rsidR="004A08A4">
              <w:rPr>
                <w:rFonts w:cs="Verdana-Bold"/>
                <w:sz w:val="18"/>
                <w:szCs w:val="18"/>
              </w:rPr>
              <w:t>].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5056EF" w:rsidP="005056EF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 xml:space="preserve">Pilot do sterowania zawieszeniem tylnych osi, aktywacji normalnej wysokości jazdy, podnoszenia/obniżania </w:t>
            </w:r>
            <w:r w:rsidR="00233807">
              <w:rPr>
                <w:rFonts w:cs="Verdana-Bold"/>
                <w:sz w:val="18"/>
                <w:szCs w:val="18"/>
              </w:rPr>
              <w:t>i zatrzymania regulacji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5056EF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233807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Uniwersalne złącze FMS dla urządzeń śledzących GPS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233807" w:rsidP="00233807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Cyfrowy tachograf VDO DTCO z odbiornikiem GNSS (systemu globalnej nawigacji satelitarnej) i dedykowanym modułem komunikacji krótkiego zasięgu (DSRC), zgodny</w:t>
            </w:r>
            <w:r w:rsidR="00982539">
              <w:rPr>
                <w:rFonts w:cs="Verdana-Bold"/>
                <w:sz w:val="18"/>
                <w:szCs w:val="18"/>
              </w:rPr>
              <w:br/>
            </w:r>
            <w:r>
              <w:rPr>
                <w:rFonts w:cs="Verdana-Bold"/>
                <w:sz w:val="18"/>
                <w:szCs w:val="18"/>
              </w:rPr>
              <w:t>z aneksem 1C dyrektywy UE dot. tachografów)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233807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233807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Prędkościomierz ze skalą w km/h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233807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Ustawienie ogranicznika prędkości: 85/30 km/h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056EF" w:rsidTr="000B0929">
        <w:tc>
          <w:tcPr>
            <w:tcW w:w="936" w:type="dxa"/>
          </w:tcPr>
          <w:p w:rsidR="005056EF" w:rsidRPr="00982539" w:rsidRDefault="005056EF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5056EF" w:rsidRDefault="00233807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Radioodtwarzacz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056EF" w:rsidRPr="008B3D8C" w:rsidRDefault="005056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233807" w:rsidTr="000B0929">
        <w:tc>
          <w:tcPr>
            <w:tcW w:w="936" w:type="dxa"/>
          </w:tcPr>
          <w:p w:rsidR="00233807" w:rsidRPr="00982539" w:rsidRDefault="00233807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233807" w:rsidRDefault="00233807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Anteny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233807" w:rsidRPr="008B3D8C" w:rsidRDefault="00233807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233807" w:rsidTr="000B0929">
        <w:tc>
          <w:tcPr>
            <w:tcW w:w="936" w:type="dxa"/>
          </w:tcPr>
          <w:p w:rsidR="00233807" w:rsidRPr="00982539" w:rsidRDefault="00233807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233807" w:rsidRDefault="00233807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Funkcja ostrzegania o opuszczeniu pasa ruchu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233807" w:rsidRPr="008B3D8C" w:rsidRDefault="00233807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233807" w:rsidTr="000B0929">
        <w:tc>
          <w:tcPr>
            <w:tcW w:w="936" w:type="dxa"/>
          </w:tcPr>
          <w:p w:rsidR="00233807" w:rsidRPr="00982539" w:rsidRDefault="00233807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233807" w:rsidRDefault="00233807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Elektroniczny układ kontroli stabilności jazdy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233807" w:rsidRPr="008B3D8C" w:rsidRDefault="00233807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233807" w:rsidTr="000B0929">
        <w:tc>
          <w:tcPr>
            <w:tcW w:w="936" w:type="dxa"/>
          </w:tcPr>
          <w:p w:rsidR="00233807" w:rsidRPr="00982539" w:rsidRDefault="00233807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233807" w:rsidRDefault="00233807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Akustyczny, ostrzegawczy sygnał cofania z wyłącznikiem bezpieczeństwa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233807" w:rsidRPr="008B3D8C" w:rsidRDefault="00233807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233807" w:rsidTr="000B0929">
        <w:tc>
          <w:tcPr>
            <w:tcW w:w="936" w:type="dxa"/>
          </w:tcPr>
          <w:p w:rsidR="00233807" w:rsidRPr="00982539" w:rsidRDefault="00233807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233807" w:rsidRDefault="00233807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Immobiliser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233807" w:rsidRPr="008B3D8C" w:rsidRDefault="00233807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233807" w:rsidTr="000B0929">
        <w:tc>
          <w:tcPr>
            <w:tcW w:w="936" w:type="dxa"/>
          </w:tcPr>
          <w:p w:rsidR="00233807" w:rsidRPr="00982539" w:rsidRDefault="00233807" w:rsidP="0098253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233807" w:rsidRDefault="00233807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Ręczny wyłącznik główny prądu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233807" w:rsidRPr="008B3D8C" w:rsidRDefault="00233807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233807" w:rsidTr="000B0929">
        <w:tc>
          <w:tcPr>
            <w:tcW w:w="936" w:type="dxa"/>
          </w:tcPr>
          <w:p w:rsidR="00233807" w:rsidRPr="008B3D8C" w:rsidRDefault="00233807" w:rsidP="005056EF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982539" w:rsidRDefault="00982539" w:rsidP="00233807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233807" w:rsidRDefault="00275AEE" w:rsidP="00233807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 xml:space="preserve">II. </w:t>
            </w:r>
            <w:r w:rsidR="00233807" w:rsidRPr="00233807">
              <w:rPr>
                <w:rFonts w:cs="Verdana-Bold"/>
                <w:b/>
                <w:bCs/>
                <w:sz w:val="18"/>
                <w:szCs w:val="18"/>
              </w:rPr>
              <w:t>PODWOZIE</w:t>
            </w:r>
            <w:r w:rsidR="00480E38">
              <w:rPr>
                <w:rFonts w:cs="Verdana-Bold"/>
                <w:b/>
                <w:bCs/>
                <w:sz w:val="18"/>
                <w:szCs w:val="18"/>
              </w:rPr>
              <w:t xml:space="preserve"> /fabrycznie nowe rok produkcji 2019/</w:t>
            </w:r>
          </w:p>
          <w:p w:rsidR="00982539" w:rsidRPr="00233807" w:rsidRDefault="00982539" w:rsidP="00233807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0B0929" w:rsidRDefault="000B0929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233807" w:rsidRPr="008B3D8C" w:rsidRDefault="000B0929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TAK*</w:t>
            </w:r>
          </w:p>
        </w:tc>
      </w:tr>
      <w:tr w:rsidR="00233807" w:rsidTr="000B0929">
        <w:tc>
          <w:tcPr>
            <w:tcW w:w="936" w:type="dxa"/>
          </w:tcPr>
          <w:p w:rsidR="00233807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 w:rsidRPr="000B0929">
              <w:rPr>
                <w:rFonts w:cs="Verdana-Bold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601" w:type="dxa"/>
          </w:tcPr>
          <w:p w:rsidR="00233807" w:rsidRDefault="003B11DE" w:rsidP="003B11DE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Zawieszenie paraboliczne osi przedniej, wyposażone w amortyzatory i stabilizator</w:t>
            </w:r>
            <w:r w:rsidR="00233807">
              <w:rPr>
                <w:rFonts w:cs="Verdana-Bold"/>
                <w:sz w:val="18"/>
                <w:szCs w:val="18"/>
              </w:rPr>
              <w:t xml:space="preserve">. Max </w:t>
            </w:r>
            <w:r>
              <w:rPr>
                <w:rFonts w:cs="Verdana-Bold"/>
                <w:sz w:val="18"/>
                <w:szCs w:val="18"/>
              </w:rPr>
              <w:t>obciążenie</w:t>
            </w:r>
            <w:r w:rsidR="00233807">
              <w:rPr>
                <w:rFonts w:cs="Verdana-Bold"/>
                <w:sz w:val="18"/>
                <w:szCs w:val="18"/>
              </w:rPr>
              <w:t xml:space="preserve"> </w:t>
            </w:r>
            <w:r w:rsidR="00D854C2">
              <w:rPr>
                <w:rFonts w:cs="Verdana-Bold"/>
                <w:sz w:val="18"/>
                <w:szCs w:val="18"/>
              </w:rPr>
              <w:t xml:space="preserve">8 </w:t>
            </w:r>
            <w:r w:rsidR="00233807">
              <w:rPr>
                <w:rFonts w:cs="Verdana-Bold"/>
                <w:sz w:val="18"/>
                <w:szCs w:val="18"/>
              </w:rPr>
              <w:t>[T]</w:t>
            </w:r>
            <w:r>
              <w:rPr>
                <w:rFonts w:cs="Verdana-Bold"/>
                <w:sz w:val="18"/>
                <w:szCs w:val="18"/>
              </w:rPr>
              <w:t>.</w:t>
            </w:r>
            <w:r w:rsidR="00233807">
              <w:rPr>
                <w:rFonts w:cs="Verdana-Bold"/>
                <w:sz w:val="18"/>
                <w:szCs w:val="18"/>
              </w:rPr>
              <w:t xml:space="preserve"> </w:t>
            </w:r>
          </w:p>
          <w:p w:rsidR="00982539" w:rsidRPr="00233807" w:rsidRDefault="00982539" w:rsidP="003B11DE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233807" w:rsidRPr="008B3D8C" w:rsidRDefault="00233807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233807" w:rsidTr="000B0929">
        <w:tc>
          <w:tcPr>
            <w:tcW w:w="936" w:type="dxa"/>
          </w:tcPr>
          <w:p w:rsidR="00233807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601" w:type="dxa"/>
          </w:tcPr>
          <w:p w:rsidR="00233807" w:rsidRDefault="003B11DE" w:rsidP="00A9092B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 xml:space="preserve">Tylna oś </w:t>
            </w:r>
            <w:r w:rsidR="00A9092B">
              <w:rPr>
                <w:rFonts w:cs="Verdana-Bold"/>
                <w:sz w:val="18"/>
                <w:szCs w:val="18"/>
              </w:rPr>
              <w:t>napędzana</w:t>
            </w:r>
            <w:r>
              <w:rPr>
                <w:rFonts w:cs="Verdana-Bold"/>
                <w:sz w:val="18"/>
                <w:szCs w:val="18"/>
              </w:rPr>
              <w:t xml:space="preserve"> oraz skrętna oś</w:t>
            </w:r>
            <w:r w:rsidR="00A9092B">
              <w:rPr>
                <w:rFonts w:cs="Verdana-Bold"/>
                <w:sz w:val="18"/>
                <w:szCs w:val="18"/>
              </w:rPr>
              <w:t xml:space="preserve"> wleczona z zawieszeniem pneumatycznym. Oś napędzana max. obciążenie 11,5[T]. Oś skrętna max. obciążenie 7,</w:t>
            </w:r>
            <w:r w:rsidR="00D854C2">
              <w:rPr>
                <w:rFonts w:cs="Verdana-Bold"/>
                <w:sz w:val="18"/>
                <w:szCs w:val="18"/>
              </w:rPr>
              <w:t>5</w:t>
            </w:r>
            <w:r w:rsidR="00A9092B">
              <w:rPr>
                <w:rFonts w:cs="Verdana-Bold"/>
                <w:sz w:val="18"/>
                <w:szCs w:val="18"/>
              </w:rPr>
              <w:t xml:space="preserve"> [T].</w:t>
            </w:r>
          </w:p>
          <w:p w:rsidR="00982539" w:rsidRDefault="00982539" w:rsidP="00A9092B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233807" w:rsidRPr="008B3D8C" w:rsidRDefault="00233807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601B65" w:rsidTr="000B0929">
        <w:tc>
          <w:tcPr>
            <w:tcW w:w="936" w:type="dxa"/>
          </w:tcPr>
          <w:p w:rsidR="00601B65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601" w:type="dxa"/>
          </w:tcPr>
          <w:p w:rsidR="00601B65" w:rsidRDefault="00601B65" w:rsidP="00601B65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Przełożenie tylnej osi dopasowane do jazdy regionalnej.</w:t>
            </w:r>
          </w:p>
          <w:p w:rsidR="00601B65" w:rsidRDefault="00601B65" w:rsidP="00601B65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601B65" w:rsidRPr="008B3D8C" w:rsidRDefault="00601B65" w:rsidP="00601B65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3B11DE" w:rsidTr="000B0929">
        <w:tc>
          <w:tcPr>
            <w:tcW w:w="936" w:type="dxa"/>
          </w:tcPr>
          <w:p w:rsidR="003B11D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601" w:type="dxa"/>
          </w:tcPr>
          <w:p w:rsidR="003B11DE" w:rsidRDefault="00A9092B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Mechaniczna blokada mechanizmu różnicowego.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3B11DE" w:rsidRPr="008B3D8C" w:rsidRDefault="003B11D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3B11DE" w:rsidTr="000B0929">
        <w:tc>
          <w:tcPr>
            <w:tcW w:w="936" w:type="dxa"/>
          </w:tcPr>
          <w:p w:rsidR="003B11D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601" w:type="dxa"/>
          </w:tcPr>
          <w:p w:rsidR="003B11DE" w:rsidRDefault="00A9092B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Podnośnik tylnej skrętnej osi wleczonej.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3B11DE" w:rsidRPr="008B3D8C" w:rsidRDefault="003B11D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9092B" w:rsidTr="000B0929">
        <w:tc>
          <w:tcPr>
            <w:tcW w:w="936" w:type="dxa"/>
          </w:tcPr>
          <w:p w:rsidR="00A9092B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6601" w:type="dxa"/>
          </w:tcPr>
          <w:p w:rsidR="00A9092B" w:rsidRDefault="00A9092B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Opony w rozmiarze 315/80R22.5 z bieżnikiem regionalnym.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9092B" w:rsidRPr="008B3D8C" w:rsidRDefault="00A9092B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3B11DE" w:rsidTr="000B0929">
        <w:tc>
          <w:tcPr>
            <w:tcW w:w="936" w:type="dxa"/>
          </w:tcPr>
          <w:p w:rsidR="003B11D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6601" w:type="dxa"/>
          </w:tcPr>
          <w:p w:rsidR="003B11DE" w:rsidRDefault="00A9092B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Koło zapasowe.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3B11DE" w:rsidRPr="008B3D8C" w:rsidRDefault="003B11D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601B65" w:rsidTr="000B0929">
        <w:tc>
          <w:tcPr>
            <w:tcW w:w="936" w:type="dxa"/>
          </w:tcPr>
          <w:p w:rsidR="00601B65" w:rsidRPr="000B0929" w:rsidRDefault="00601B65" w:rsidP="000B0929">
            <w:pPr>
              <w:pStyle w:val="Akapitzlist"/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601B65" w:rsidRPr="008B3D8C" w:rsidRDefault="00601B65" w:rsidP="005056EF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601B65" w:rsidRPr="00601B65" w:rsidRDefault="00601B65" w:rsidP="00601B65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601B65" w:rsidRPr="00ED6BEE" w:rsidRDefault="00275AEE" w:rsidP="00ED6BEE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 xml:space="preserve">III. </w:t>
            </w:r>
            <w:r w:rsidR="00601B65">
              <w:rPr>
                <w:rFonts w:cs="Verdana-Bold"/>
                <w:b/>
                <w:bCs/>
                <w:sz w:val="18"/>
                <w:szCs w:val="18"/>
              </w:rPr>
              <w:t>UKŁ</w:t>
            </w:r>
            <w:r w:rsidR="00392A6E">
              <w:rPr>
                <w:rFonts w:cs="Verdana-Bold"/>
                <w:b/>
                <w:bCs/>
                <w:sz w:val="18"/>
                <w:szCs w:val="18"/>
              </w:rPr>
              <w:t>A</w:t>
            </w:r>
            <w:r w:rsidR="00601B65">
              <w:rPr>
                <w:rFonts w:cs="Verdana-Bold"/>
                <w:b/>
                <w:bCs/>
                <w:sz w:val="18"/>
                <w:szCs w:val="18"/>
              </w:rPr>
              <w:t>D NAPĘDOWY:</w:t>
            </w:r>
          </w:p>
        </w:tc>
        <w:tc>
          <w:tcPr>
            <w:tcW w:w="1809" w:type="dxa"/>
          </w:tcPr>
          <w:p w:rsidR="00601B65" w:rsidRDefault="00601B65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0B0929" w:rsidRPr="008B3D8C" w:rsidRDefault="000B0929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TAK*</w:t>
            </w:r>
          </w:p>
        </w:tc>
      </w:tr>
      <w:tr w:rsidR="00D854C2" w:rsidTr="000B0929">
        <w:tc>
          <w:tcPr>
            <w:tcW w:w="936" w:type="dxa"/>
          </w:tcPr>
          <w:p w:rsidR="00D854C2" w:rsidRPr="00D854C2" w:rsidRDefault="00D854C2" w:rsidP="00D854C2">
            <w:pPr>
              <w:pStyle w:val="Akapitzlist"/>
              <w:tabs>
                <w:tab w:val="left" w:pos="720"/>
              </w:tabs>
              <w:autoSpaceDE w:val="0"/>
              <w:autoSpaceDN w:val="0"/>
              <w:adjustRightInd w:val="0"/>
              <w:ind w:left="0"/>
              <w:jc w:val="center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 xml:space="preserve">   </w:t>
            </w:r>
            <w:r w:rsidRPr="00D854C2">
              <w:rPr>
                <w:rFonts w:cs="Verdana-Bold"/>
                <w:sz w:val="18"/>
                <w:szCs w:val="18"/>
              </w:rPr>
              <w:t>1.</w:t>
            </w:r>
          </w:p>
        </w:tc>
        <w:tc>
          <w:tcPr>
            <w:tcW w:w="6601" w:type="dxa"/>
          </w:tcPr>
          <w:p w:rsidR="00D854C2" w:rsidRDefault="00D854C2" w:rsidP="00D854C2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 w:rsidRPr="00D854C2">
              <w:rPr>
                <w:rFonts w:cs="Verdana-Bold"/>
                <w:sz w:val="18"/>
                <w:szCs w:val="18"/>
              </w:rPr>
              <w:t>6-cylindrowy silnik wysokoprężny o poj. 10-11 [L]</w:t>
            </w:r>
          </w:p>
          <w:p w:rsidR="00D854C2" w:rsidRPr="00D854C2" w:rsidRDefault="00D854C2" w:rsidP="00D854C2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854C2" w:rsidRDefault="00D854C2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3B11DE" w:rsidTr="000B0929">
        <w:tc>
          <w:tcPr>
            <w:tcW w:w="936" w:type="dxa"/>
          </w:tcPr>
          <w:p w:rsidR="003B11DE" w:rsidRPr="000B0929" w:rsidRDefault="00D854C2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</w:t>
            </w:r>
            <w:r w:rsidR="000B0929" w:rsidRPr="000B0929"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3B11DE" w:rsidRDefault="00A9092B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Moc min. 240 [kW], max. moment obrotowy min. 1400 [</w:t>
            </w:r>
            <w:proofErr w:type="spellStart"/>
            <w:r>
              <w:rPr>
                <w:rFonts w:cs="Verdana-Bold"/>
                <w:sz w:val="18"/>
                <w:szCs w:val="18"/>
              </w:rPr>
              <w:t>Nm</w:t>
            </w:r>
            <w:proofErr w:type="spellEnd"/>
            <w:r>
              <w:rPr>
                <w:rFonts w:cs="Verdana-Bold"/>
                <w:sz w:val="18"/>
                <w:szCs w:val="18"/>
              </w:rPr>
              <w:t>]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3B11DE" w:rsidRPr="008B3D8C" w:rsidRDefault="003B11D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9092B" w:rsidTr="000B0929">
        <w:tc>
          <w:tcPr>
            <w:tcW w:w="936" w:type="dxa"/>
          </w:tcPr>
          <w:p w:rsidR="00A9092B" w:rsidRPr="000B0929" w:rsidRDefault="00D854C2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</w:t>
            </w:r>
            <w:r w:rsidR="000B0929"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9092B" w:rsidRDefault="00A9092B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Emisja spalin Euro 6.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9092B" w:rsidRPr="008B3D8C" w:rsidRDefault="00A9092B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9092B" w:rsidTr="000B0929">
        <w:tc>
          <w:tcPr>
            <w:tcW w:w="936" w:type="dxa"/>
          </w:tcPr>
          <w:p w:rsidR="00A9092B" w:rsidRPr="000B0929" w:rsidRDefault="00D854C2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4</w:t>
            </w:r>
            <w:r w:rsidR="000B0929"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9092B" w:rsidRDefault="00A9092B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Układ diagnostyki pokładowej (OBD) zgodny z wymogami normy Euro VI D.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9092B" w:rsidRPr="008B3D8C" w:rsidRDefault="00A9092B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9092B" w:rsidTr="000B0929">
        <w:tc>
          <w:tcPr>
            <w:tcW w:w="936" w:type="dxa"/>
          </w:tcPr>
          <w:p w:rsidR="00A9092B" w:rsidRPr="000B0929" w:rsidRDefault="00D854C2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lastRenderedPageBreak/>
              <w:t>5</w:t>
            </w:r>
            <w:r w:rsidR="000B0929"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9092B" w:rsidRDefault="00A9092B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Zautomatyzowana skrzynia 12 biegów.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9092B" w:rsidRPr="008B3D8C" w:rsidRDefault="00A9092B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9092B" w:rsidTr="000B0929">
        <w:tc>
          <w:tcPr>
            <w:tcW w:w="936" w:type="dxa"/>
          </w:tcPr>
          <w:p w:rsidR="00A9092B" w:rsidRPr="000B0929" w:rsidRDefault="00D854C2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6</w:t>
            </w:r>
            <w:r w:rsidR="000B0929"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9092B" w:rsidRDefault="00A9092B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Mechaniczna blokada mechanizmu różnicowego.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9092B" w:rsidRPr="008B3D8C" w:rsidRDefault="00A9092B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9092B" w:rsidTr="000B0929">
        <w:tc>
          <w:tcPr>
            <w:tcW w:w="936" w:type="dxa"/>
          </w:tcPr>
          <w:p w:rsidR="00A9092B" w:rsidRPr="000B0929" w:rsidRDefault="00D854C2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7</w:t>
            </w:r>
            <w:r w:rsidR="000B0929"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601B65" w:rsidRPr="00601B65" w:rsidRDefault="00A9092B" w:rsidP="00601B65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ASR (układ kontroli przyczepności).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9092B" w:rsidRPr="008B3D8C" w:rsidRDefault="00A9092B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9092B" w:rsidTr="000B0929">
        <w:tc>
          <w:tcPr>
            <w:tcW w:w="936" w:type="dxa"/>
          </w:tcPr>
          <w:p w:rsidR="00A9092B" w:rsidRPr="000B0929" w:rsidRDefault="00D854C2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8</w:t>
            </w:r>
            <w:r w:rsidR="000B0929"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9092B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Oprogramowanie zautomatyzowanej skrzyni biegów zoptymalizowane do śmieciarki.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9092B" w:rsidRPr="008B3D8C" w:rsidRDefault="00A9092B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601B65" w:rsidTr="000B0929">
        <w:tc>
          <w:tcPr>
            <w:tcW w:w="936" w:type="dxa"/>
          </w:tcPr>
          <w:p w:rsidR="00601B65" w:rsidRPr="008B3D8C" w:rsidRDefault="00601B65" w:rsidP="005056EF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601B65" w:rsidRDefault="00601B65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  <w:p w:rsidR="00601B65" w:rsidRDefault="00275AEE" w:rsidP="00601B65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 xml:space="preserve">IV. </w:t>
            </w:r>
            <w:r w:rsidR="00601B65" w:rsidRPr="00601B65">
              <w:rPr>
                <w:rFonts w:cs="Verdana-Bold"/>
                <w:b/>
                <w:bCs/>
                <w:sz w:val="18"/>
                <w:szCs w:val="18"/>
              </w:rPr>
              <w:t>UKŁAD HAMULCOWY:</w:t>
            </w:r>
          </w:p>
          <w:p w:rsidR="00601B65" w:rsidRPr="00601B65" w:rsidRDefault="00601B65" w:rsidP="00601B65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601B65" w:rsidRDefault="00601B65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0B0929" w:rsidRPr="008B3D8C" w:rsidRDefault="000B0929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TAK*</w:t>
            </w:r>
          </w:p>
        </w:tc>
      </w:tr>
      <w:tr w:rsidR="00601B65" w:rsidTr="000B0929">
        <w:tc>
          <w:tcPr>
            <w:tcW w:w="936" w:type="dxa"/>
          </w:tcPr>
          <w:p w:rsidR="00601B65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601" w:type="dxa"/>
          </w:tcPr>
          <w:p w:rsidR="00601B65" w:rsidRDefault="00601B65" w:rsidP="00601B65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Hamulec wydechowy.</w:t>
            </w:r>
          </w:p>
          <w:p w:rsidR="00601B65" w:rsidRDefault="00601B65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601B65" w:rsidRPr="008B3D8C" w:rsidRDefault="00601B65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Wentylowane hamulce tarczowe na osi przedniej i tylnej.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D854C2" w:rsidP="00F351C0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 xml:space="preserve">   </w:t>
            </w:r>
            <w:r w:rsidR="000B0929">
              <w:rPr>
                <w:rFonts w:cs="Verdana-Bold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601" w:type="dxa"/>
          </w:tcPr>
          <w:p w:rsidR="00D2004E" w:rsidRDefault="00D2004E" w:rsidP="00D2004E">
            <w:pPr>
              <w:pStyle w:val="Akapitzlist"/>
              <w:tabs>
                <w:tab w:val="left" w:pos="-108"/>
              </w:tabs>
              <w:autoSpaceDE w:val="0"/>
              <w:autoSpaceDN w:val="0"/>
              <w:adjustRightInd w:val="0"/>
              <w:ind w:left="-108" w:hanging="709"/>
              <w:rPr>
                <w:rFonts w:cs="Verdana-Bold"/>
                <w:sz w:val="18"/>
                <w:szCs w:val="18"/>
              </w:rPr>
            </w:pPr>
            <w:proofErr w:type="spellStart"/>
            <w:r>
              <w:rPr>
                <w:rFonts w:cs="Verdana-Bold"/>
                <w:sz w:val="18"/>
                <w:szCs w:val="18"/>
              </w:rPr>
              <w:t>Dw</w:t>
            </w:r>
            <w:proofErr w:type="spellEnd"/>
            <w:r w:rsidR="00601B65">
              <w:rPr>
                <w:rFonts w:cs="Verdana-Bold"/>
                <w:sz w:val="18"/>
                <w:szCs w:val="18"/>
              </w:rPr>
              <w:t xml:space="preserve">            Dw</w:t>
            </w:r>
            <w:r>
              <w:rPr>
                <w:rFonts w:cs="Verdana-Bold"/>
                <w:sz w:val="18"/>
                <w:szCs w:val="18"/>
              </w:rPr>
              <w:t>uobwodowy układ sprężonego powietrza sterowany elektronicznie (EBS). Dwucylindrowa sprężarka powietrza z ogrzewanym osuszaczem.</w:t>
            </w:r>
          </w:p>
          <w:p w:rsidR="00982539" w:rsidRDefault="00982539" w:rsidP="00D2004E">
            <w:pPr>
              <w:pStyle w:val="Akapitzlist"/>
              <w:tabs>
                <w:tab w:val="left" w:pos="-108"/>
              </w:tabs>
              <w:autoSpaceDE w:val="0"/>
              <w:autoSpaceDN w:val="0"/>
              <w:adjustRightInd w:val="0"/>
              <w:ind w:left="-108" w:hanging="709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854C2" w:rsidTr="000B0929">
        <w:tc>
          <w:tcPr>
            <w:tcW w:w="936" w:type="dxa"/>
          </w:tcPr>
          <w:p w:rsidR="00D854C2" w:rsidRDefault="00D854C2" w:rsidP="00F351C0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 xml:space="preserve">  4.</w:t>
            </w:r>
          </w:p>
        </w:tc>
        <w:tc>
          <w:tcPr>
            <w:tcW w:w="6601" w:type="dxa"/>
          </w:tcPr>
          <w:p w:rsidR="00D854C2" w:rsidRDefault="00D854C2" w:rsidP="00D854C2">
            <w:pPr>
              <w:pStyle w:val="Akapitzlist"/>
              <w:tabs>
                <w:tab w:val="left" w:pos="-108"/>
              </w:tabs>
              <w:autoSpaceDE w:val="0"/>
              <w:autoSpaceDN w:val="0"/>
              <w:adjustRightInd w:val="0"/>
              <w:ind w:left="709" w:hanging="765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Monitorowanie skuteczności hamulców zasadniczych</w:t>
            </w:r>
          </w:p>
          <w:p w:rsidR="00D854C2" w:rsidRDefault="00D854C2" w:rsidP="00D854C2">
            <w:pPr>
              <w:pStyle w:val="Akapitzlist"/>
              <w:tabs>
                <w:tab w:val="left" w:pos="-108"/>
              </w:tabs>
              <w:autoSpaceDE w:val="0"/>
              <w:autoSpaceDN w:val="0"/>
              <w:adjustRightInd w:val="0"/>
              <w:ind w:left="709" w:hanging="765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854C2" w:rsidRPr="008B3D8C" w:rsidRDefault="00D854C2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601B65" w:rsidTr="000B0929">
        <w:tc>
          <w:tcPr>
            <w:tcW w:w="936" w:type="dxa"/>
          </w:tcPr>
          <w:p w:rsidR="00601B65" w:rsidRDefault="00601B65" w:rsidP="005056EF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601B65" w:rsidRPr="008B3D8C" w:rsidRDefault="00601B65" w:rsidP="005056EF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601B65" w:rsidRDefault="00601B65" w:rsidP="00D2004E">
            <w:pPr>
              <w:pStyle w:val="Akapitzlist"/>
              <w:tabs>
                <w:tab w:val="left" w:pos="-108"/>
              </w:tabs>
              <w:autoSpaceDE w:val="0"/>
              <w:autoSpaceDN w:val="0"/>
              <w:adjustRightInd w:val="0"/>
              <w:ind w:left="-108" w:hanging="709"/>
              <w:rPr>
                <w:rFonts w:cs="Verdana-Bold"/>
                <w:sz w:val="18"/>
                <w:szCs w:val="18"/>
              </w:rPr>
            </w:pPr>
          </w:p>
          <w:p w:rsidR="00601B65" w:rsidRPr="00601B65" w:rsidRDefault="00275AEE" w:rsidP="00601B65">
            <w:pPr>
              <w:pStyle w:val="Akapitzlist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 xml:space="preserve">V. </w:t>
            </w:r>
            <w:r w:rsidR="00601B65" w:rsidRPr="00601B65">
              <w:rPr>
                <w:rFonts w:cs="Verdana-Bold"/>
                <w:b/>
                <w:bCs/>
                <w:sz w:val="18"/>
                <w:szCs w:val="18"/>
              </w:rPr>
              <w:t>PODWOZIE:</w:t>
            </w:r>
          </w:p>
          <w:p w:rsidR="00601B65" w:rsidRDefault="00601B65" w:rsidP="00601B65">
            <w:pPr>
              <w:pStyle w:val="Akapitzlist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jc w:val="center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601B65" w:rsidRDefault="00601B65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0B0929" w:rsidRPr="008B3D8C" w:rsidRDefault="000B0929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TAK*</w:t>
            </w: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Rozstaw osi 3,80 [m]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P</w:t>
            </w:r>
            <w:r w:rsidR="00D854C2">
              <w:rPr>
                <w:rFonts w:cs="Verdana-Bold"/>
                <w:sz w:val="18"/>
                <w:szCs w:val="18"/>
              </w:rPr>
              <w:t>ionowa</w:t>
            </w:r>
            <w:r>
              <w:rPr>
                <w:rFonts w:cs="Verdana-Bold"/>
                <w:sz w:val="18"/>
                <w:szCs w:val="18"/>
              </w:rPr>
              <w:t xml:space="preserve"> rura wydechowa skierowana do góry.</w:t>
            </w:r>
          </w:p>
          <w:p w:rsidR="00601B65" w:rsidRDefault="00601B65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Zbiornik paliwa min</w:t>
            </w:r>
            <w:r w:rsidR="00480E38">
              <w:rPr>
                <w:rFonts w:cs="Verdana-Bold"/>
                <w:sz w:val="18"/>
                <w:szCs w:val="18"/>
              </w:rPr>
              <w:t>.</w:t>
            </w:r>
            <w:r>
              <w:rPr>
                <w:rFonts w:cs="Verdana-Bold"/>
                <w:sz w:val="18"/>
                <w:szCs w:val="18"/>
              </w:rPr>
              <w:t xml:space="preserve"> 300 [L].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Błotniki z chlapaczami.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Zabezpieczenie przed wjechaniem pod samochód ciężarowy.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 xml:space="preserve">Zbiornik płynu </w:t>
            </w:r>
            <w:proofErr w:type="spellStart"/>
            <w:r>
              <w:rPr>
                <w:rFonts w:cs="Verdana-Bold"/>
                <w:sz w:val="18"/>
                <w:szCs w:val="18"/>
              </w:rPr>
              <w:t>AdBlue</w:t>
            </w:r>
            <w:proofErr w:type="spellEnd"/>
            <w:r>
              <w:rPr>
                <w:rFonts w:cs="Verdana-Bold"/>
                <w:sz w:val="18"/>
                <w:szCs w:val="18"/>
              </w:rPr>
              <w:t xml:space="preserve"> o pojemności min. 40 [L]</w:t>
            </w:r>
            <w:r w:rsidR="004A08A4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Złącze aplikacyjne dla funkcji śmieciarki.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Funkcje CAN J1939 w złączu aplikacyjnym.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Rama podwozia do zastosowań komunalnych.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Przystawka od silnika.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Alternator min. 120[A], akumulatory 2xmin. 140 [Ah].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6601" w:type="dxa"/>
          </w:tcPr>
          <w:p w:rsidR="00D2004E" w:rsidRDefault="00D2004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Maksymalna techniczna masa całkowita pojazdu 27000 [kg]</w:t>
            </w:r>
            <w:r w:rsidR="00480E38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6601" w:type="dxa"/>
          </w:tcPr>
          <w:p w:rsidR="00D2004E" w:rsidRDefault="00480E38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Wlot powietrza na dachu kabiny.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6601" w:type="dxa"/>
          </w:tcPr>
          <w:p w:rsidR="00D2004E" w:rsidRDefault="00480E38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 xml:space="preserve">Gwarancja min. przez </w:t>
            </w:r>
            <w:r w:rsidR="00B60F7D">
              <w:rPr>
                <w:rFonts w:cs="Verdana-Bold"/>
                <w:sz w:val="18"/>
                <w:szCs w:val="18"/>
              </w:rPr>
              <w:t>2</w:t>
            </w:r>
            <w:r>
              <w:rPr>
                <w:rFonts w:cs="Verdana-Bold"/>
                <w:sz w:val="18"/>
                <w:szCs w:val="18"/>
              </w:rPr>
              <w:t xml:space="preserve"> </w:t>
            </w:r>
            <w:r w:rsidR="00B60F7D">
              <w:rPr>
                <w:rFonts w:cs="Verdana-Bold"/>
                <w:sz w:val="18"/>
                <w:szCs w:val="18"/>
              </w:rPr>
              <w:t>lata</w:t>
            </w:r>
            <w:r>
              <w:rPr>
                <w:rFonts w:cs="Verdana-Bold"/>
                <w:sz w:val="18"/>
                <w:szCs w:val="18"/>
              </w:rPr>
              <w:t xml:space="preserve"> na cały pojazd.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480E38" w:rsidTr="000B0929">
        <w:tc>
          <w:tcPr>
            <w:tcW w:w="936" w:type="dxa"/>
          </w:tcPr>
          <w:p w:rsidR="00480E38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6601" w:type="dxa"/>
          </w:tcPr>
          <w:p w:rsidR="00480E38" w:rsidRDefault="00480E38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 xml:space="preserve">Homologacja min. przez </w:t>
            </w:r>
            <w:r w:rsidR="00B60F7D">
              <w:rPr>
                <w:rFonts w:cs="Verdana-Bold"/>
                <w:sz w:val="18"/>
                <w:szCs w:val="18"/>
              </w:rPr>
              <w:t xml:space="preserve">2 lata </w:t>
            </w:r>
            <w:r>
              <w:rPr>
                <w:rFonts w:cs="Verdana-Bold"/>
                <w:sz w:val="18"/>
                <w:szCs w:val="18"/>
              </w:rPr>
              <w:t>na cały pojazd.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480E38" w:rsidRPr="008B3D8C" w:rsidRDefault="00480E38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480E38" w:rsidTr="000B0929">
        <w:tc>
          <w:tcPr>
            <w:tcW w:w="936" w:type="dxa"/>
          </w:tcPr>
          <w:p w:rsidR="00480E38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6601" w:type="dxa"/>
          </w:tcPr>
          <w:p w:rsidR="008B171D" w:rsidRPr="00392A6E" w:rsidRDefault="00392A6E" w:rsidP="00392A6E">
            <w:pPr>
              <w:autoSpaceDE w:val="0"/>
              <w:autoSpaceDN w:val="0"/>
              <w:adjustRightInd w:val="0"/>
              <w:ind w:left="-108"/>
              <w:rPr>
                <w:rFonts w:cs="ArialMT"/>
                <w:color w:val="FF0000"/>
                <w:sz w:val="18"/>
                <w:szCs w:val="18"/>
              </w:rPr>
            </w:pPr>
            <w:r w:rsidRPr="00392A6E">
              <w:rPr>
                <w:rFonts w:cs="ArialMT"/>
                <w:sz w:val="18"/>
                <w:szCs w:val="18"/>
              </w:rPr>
              <w:t>Fabryczny komplet kluczy naprawczych w tym klucz do kół</w:t>
            </w:r>
            <w:r w:rsidR="00480E38" w:rsidRPr="00392A6E">
              <w:rPr>
                <w:rFonts w:cs="Verdana-Bold"/>
                <w:sz w:val="18"/>
                <w:szCs w:val="18"/>
              </w:rPr>
              <w:t xml:space="preserve">, </w:t>
            </w:r>
            <w:r w:rsidR="00480E38">
              <w:rPr>
                <w:rFonts w:cs="Verdana-Bold"/>
                <w:sz w:val="18"/>
                <w:szCs w:val="18"/>
              </w:rPr>
              <w:t>trójkąt ostrzegawczy</w:t>
            </w:r>
            <w:r w:rsidR="00D118A3">
              <w:rPr>
                <w:rFonts w:cs="Verdana-Bold"/>
                <w:sz w:val="18"/>
                <w:szCs w:val="18"/>
              </w:rPr>
              <w:t xml:space="preserve"> </w:t>
            </w:r>
            <w:r>
              <w:rPr>
                <w:rFonts w:cs="Verdana-Bold"/>
                <w:sz w:val="18"/>
                <w:szCs w:val="18"/>
              </w:rPr>
              <w:t xml:space="preserve">- </w:t>
            </w:r>
            <w:r w:rsidR="00D118A3">
              <w:rPr>
                <w:rFonts w:cs="Verdana-Bold"/>
                <w:sz w:val="18"/>
                <w:szCs w:val="18"/>
              </w:rPr>
              <w:t>2 szt.</w:t>
            </w:r>
            <w:r w:rsidR="00480E38">
              <w:rPr>
                <w:rFonts w:cs="Verdana-Bold"/>
                <w:sz w:val="18"/>
                <w:szCs w:val="18"/>
              </w:rPr>
              <w:t>, apteczka, gaśnica,</w:t>
            </w:r>
            <w:r w:rsidR="00D118A3">
              <w:rPr>
                <w:rFonts w:cs="Verdana-Bold"/>
                <w:sz w:val="18"/>
                <w:szCs w:val="18"/>
              </w:rPr>
              <w:t xml:space="preserve"> </w:t>
            </w:r>
            <w:r w:rsidR="00480E38">
              <w:rPr>
                <w:rFonts w:cs="Verdana-Bold"/>
                <w:sz w:val="18"/>
                <w:szCs w:val="18"/>
              </w:rPr>
              <w:t>kamizelki odblaskowe</w:t>
            </w:r>
            <w:r w:rsidR="00D118A3">
              <w:rPr>
                <w:rFonts w:cs="Verdana-Bold"/>
                <w:sz w:val="18"/>
                <w:szCs w:val="18"/>
              </w:rPr>
              <w:t xml:space="preserve"> </w:t>
            </w:r>
            <w:r>
              <w:rPr>
                <w:rFonts w:cs="Verdana-Bold"/>
                <w:sz w:val="18"/>
                <w:szCs w:val="18"/>
              </w:rPr>
              <w:t xml:space="preserve">- </w:t>
            </w:r>
            <w:r w:rsidR="00D118A3">
              <w:rPr>
                <w:rFonts w:cs="Verdana-Bold"/>
                <w:sz w:val="18"/>
                <w:szCs w:val="18"/>
              </w:rPr>
              <w:t>3 szt., dywaniki gumowe, latarka, lampa ostrzegawcza luzem</w:t>
            </w:r>
            <w:r w:rsidR="008B171D">
              <w:rPr>
                <w:rFonts w:cs="Verdana-Bold"/>
                <w:sz w:val="18"/>
                <w:szCs w:val="18"/>
              </w:rPr>
              <w:t>, lewarek 12 [T],</w:t>
            </w:r>
            <w:r w:rsidR="008B171D" w:rsidRPr="00C47AC3">
              <w:rPr>
                <w:rFonts w:cs="ArialMT"/>
                <w:color w:val="FF0000"/>
                <w:sz w:val="18"/>
                <w:szCs w:val="18"/>
              </w:rPr>
              <w:t xml:space="preserve"> </w:t>
            </w:r>
            <w:r w:rsidR="008B171D" w:rsidRPr="008B171D">
              <w:rPr>
                <w:rFonts w:cs="ArialMT"/>
                <w:sz w:val="18"/>
                <w:szCs w:val="18"/>
              </w:rPr>
              <w:t xml:space="preserve">kliny pod koła zamontowane na pojeździe </w:t>
            </w:r>
            <w:r>
              <w:rPr>
                <w:rFonts w:cs="ArialMT"/>
                <w:sz w:val="18"/>
                <w:szCs w:val="18"/>
              </w:rPr>
              <w:t xml:space="preserve">- </w:t>
            </w:r>
            <w:r w:rsidR="008B171D" w:rsidRPr="008B171D">
              <w:rPr>
                <w:rFonts w:cs="ArialMT"/>
                <w:sz w:val="18"/>
                <w:szCs w:val="18"/>
              </w:rPr>
              <w:t>2 szt.</w:t>
            </w:r>
          </w:p>
          <w:p w:rsidR="00982539" w:rsidRPr="008B171D" w:rsidRDefault="00982539" w:rsidP="008B171D">
            <w:pPr>
              <w:autoSpaceDE w:val="0"/>
              <w:autoSpaceDN w:val="0"/>
              <w:adjustRightInd w:val="0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480E38" w:rsidRPr="008B3D8C" w:rsidRDefault="00480E38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480E38" w:rsidTr="000B0929">
        <w:tc>
          <w:tcPr>
            <w:tcW w:w="936" w:type="dxa"/>
          </w:tcPr>
          <w:p w:rsidR="00480E38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6601" w:type="dxa"/>
          </w:tcPr>
          <w:p w:rsidR="00480E38" w:rsidRDefault="00480E38" w:rsidP="00D118A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Belka świetlna na dachu pojazdu</w:t>
            </w:r>
            <w:r w:rsidR="00D118A3">
              <w:rPr>
                <w:rFonts w:cs="Verdana-Bold"/>
                <w:sz w:val="18"/>
                <w:szCs w:val="18"/>
              </w:rPr>
              <w:t xml:space="preserve"> wykonana w technologii LED z napisem ZUK Lipsko wg wzoru Zamawiającego.</w:t>
            </w:r>
          </w:p>
          <w:p w:rsidR="00982539" w:rsidRDefault="00982539" w:rsidP="00D118A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480E38" w:rsidRPr="008B3D8C" w:rsidRDefault="00480E38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480E38" w:rsidTr="000B0929">
        <w:tc>
          <w:tcPr>
            <w:tcW w:w="936" w:type="dxa"/>
          </w:tcPr>
          <w:p w:rsidR="00480E38" w:rsidRPr="008B3D8C" w:rsidRDefault="00480E38" w:rsidP="005056EF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982539" w:rsidRDefault="00982539" w:rsidP="00D118A3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sz w:val="18"/>
                <w:szCs w:val="18"/>
              </w:rPr>
            </w:pPr>
          </w:p>
          <w:p w:rsidR="00982539" w:rsidRPr="00ED6BEE" w:rsidRDefault="00275AEE" w:rsidP="00ED6BEE">
            <w:pPr>
              <w:pStyle w:val="Akapitzlist"/>
              <w:autoSpaceDE w:val="0"/>
              <w:autoSpaceDN w:val="0"/>
              <w:adjustRightInd w:val="0"/>
              <w:ind w:left="1080" w:hanging="1188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 xml:space="preserve">VI. </w:t>
            </w:r>
            <w:r w:rsidR="00D118A3" w:rsidRPr="008B171D">
              <w:rPr>
                <w:rFonts w:cs="Verdana-Bold"/>
                <w:b/>
                <w:bCs/>
                <w:sz w:val="18"/>
                <w:szCs w:val="18"/>
              </w:rPr>
              <w:t>ZABUDOWA ŚMIECIARKI:</w:t>
            </w:r>
          </w:p>
        </w:tc>
        <w:tc>
          <w:tcPr>
            <w:tcW w:w="1809" w:type="dxa"/>
          </w:tcPr>
          <w:p w:rsidR="00480E38" w:rsidRDefault="00480E38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0B0929" w:rsidRPr="008B3D8C" w:rsidRDefault="000B0929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TAK*</w:t>
            </w:r>
          </w:p>
        </w:tc>
      </w:tr>
      <w:tr w:rsidR="00480E38" w:rsidTr="000B0929">
        <w:tc>
          <w:tcPr>
            <w:tcW w:w="936" w:type="dxa"/>
          </w:tcPr>
          <w:p w:rsidR="00480E38" w:rsidRPr="000B0929" w:rsidRDefault="00D118A3" w:rsidP="000B0929">
            <w:pPr>
              <w:autoSpaceDE w:val="0"/>
              <w:autoSpaceDN w:val="0"/>
              <w:adjustRightInd w:val="0"/>
              <w:ind w:left="360"/>
              <w:jc w:val="center"/>
              <w:rPr>
                <w:rFonts w:cs="Verdana-Bold"/>
                <w:sz w:val="18"/>
                <w:szCs w:val="18"/>
              </w:rPr>
            </w:pPr>
            <w:r w:rsidRPr="000B0929">
              <w:rPr>
                <w:rFonts w:cs="Verdana-Bold"/>
                <w:sz w:val="18"/>
                <w:szCs w:val="18"/>
              </w:rPr>
              <w:lastRenderedPageBreak/>
              <w:t>1.</w:t>
            </w:r>
          </w:p>
        </w:tc>
        <w:tc>
          <w:tcPr>
            <w:tcW w:w="6601" w:type="dxa"/>
          </w:tcPr>
          <w:p w:rsidR="00480E38" w:rsidRDefault="00C47AC3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 xml:space="preserve">Zabudowa skrzyniowa z urządzeniem załadowczym tylnym, przeznaczona do zbierania stałych odpadów gromadzonych w pojemnikach komunalnych, surowców wtórnych </w:t>
            </w:r>
            <w:r w:rsidR="00B60F7D">
              <w:rPr>
                <w:rFonts w:cs="Verdana-Bold"/>
                <w:sz w:val="18"/>
                <w:szCs w:val="18"/>
              </w:rPr>
              <w:br/>
            </w:r>
            <w:r>
              <w:rPr>
                <w:rFonts w:cs="Verdana-Bold"/>
                <w:sz w:val="18"/>
                <w:szCs w:val="18"/>
              </w:rPr>
              <w:t>i odpadów wielkogabarytowych.</w:t>
            </w:r>
          </w:p>
          <w:p w:rsidR="00982539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480E38" w:rsidRPr="008B3D8C" w:rsidRDefault="00480E38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601" w:type="dxa"/>
          </w:tcPr>
          <w:p w:rsidR="00D2004E" w:rsidRDefault="00C47AC3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Zabudowa montowana na dzielonej ramie, połączona elastycznie z podwoziem.</w:t>
            </w:r>
          </w:p>
          <w:p w:rsid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D2004E" w:rsidTr="000B0929">
        <w:tc>
          <w:tcPr>
            <w:tcW w:w="936" w:type="dxa"/>
          </w:tcPr>
          <w:p w:rsidR="00D2004E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601" w:type="dxa"/>
          </w:tcPr>
          <w:p w:rsidR="00D2004E" w:rsidRDefault="00C47AC3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 xml:space="preserve">Skrzynia ładunkowa o owalnych kształtach, każda ze ścian zbiornika wykonana </w:t>
            </w:r>
            <w:r>
              <w:rPr>
                <w:rFonts w:cs="Verdana-Bold"/>
                <w:sz w:val="18"/>
                <w:szCs w:val="18"/>
              </w:rPr>
              <w:br/>
              <w:t>z pojedynczego jednolitego arkusza stali (brak spawów).</w:t>
            </w:r>
          </w:p>
          <w:p w:rsidR="00982539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D2004E" w:rsidRPr="008B3D8C" w:rsidRDefault="00D2004E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601" w:type="dxa"/>
          </w:tcPr>
          <w:p w:rsidR="00C47AC3" w:rsidRDefault="00C47AC3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 xml:space="preserve">Podłoga skrzyni ładunkowej o owalnych kształtach, wykonana ze stali trudnościeralnej typu </w:t>
            </w:r>
            <w:proofErr w:type="spellStart"/>
            <w:r>
              <w:rPr>
                <w:rFonts w:cs="Verdana-Bold"/>
                <w:sz w:val="18"/>
                <w:szCs w:val="18"/>
              </w:rPr>
              <w:t>Hardox</w:t>
            </w:r>
            <w:proofErr w:type="spellEnd"/>
            <w:r>
              <w:rPr>
                <w:rFonts w:cs="Verdana-Bold"/>
                <w:sz w:val="18"/>
                <w:szCs w:val="18"/>
              </w:rPr>
              <w:t xml:space="preserve"> lub równoważnej o grubości min. 6[mm].</w:t>
            </w:r>
          </w:p>
          <w:p w:rsidR="00982539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601" w:type="dxa"/>
          </w:tcPr>
          <w:p w:rsidR="00C47AC3" w:rsidRDefault="00FF52C2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Pojemność skrzyni ładunkowej min. 21 [m</w:t>
            </w:r>
            <w:r w:rsidRPr="00FF52C2">
              <w:rPr>
                <w:rFonts w:cs="Verdana-Bold"/>
                <w:sz w:val="18"/>
                <w:szCs w:val="18"/>
                <w:vertAlign w:val="superscript"/>
              </w:rPr>
              <w:t>3</w:t>
            </w:r>
            <w:r>
              <w:rPr>
                <w:rFonts w:cs="Verdana-Bold"/>
                <w:sz w:val="18"/>
                <w:szCs w:val="18"/>
              </w:rPr>
              <w:t>]</w:t>
            </w:r>
            <w:r w:rsidR="00982539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6601" w:type="dxa"/>
          </w:tcPr>
          <w:p w:rsidR="00C47AC3" w:rsidRDefault="00FF52C2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 xml:space="preserve">Wanna załadowcza wykonana ze stali trudnościeralnej typu </w:t>
            </w:r>
            <w:proofErr w:type="spellStart"/>
            <w:r>
              <w:rPr>
                <w:rFonts w:cs="Verdana-Bold"/>
                <w:sz w:val="18"/>
                <w:szCs w:val="18"/>
              </w:rPr>
              <w:t>Hardox</w:t>
            </w:r>
            <w:proofErr w:type="spellEnd"/>
            <w:r>
              <w:rPr>
                <w:rFonts w:cs="Verdana-Bold"/>
                <w:sz w:val="18"/>
                <w:szCs w:val="18"/>
              </w:rPr>
              <w:t xml:space="preserve"> lub równoważnej </w:t>
            </w:r>
            <w:r w:rsidR="008B171D">
              <w:rPr>
                <w:rFonts w:cs="Verdana-Bold"/>
                <w:sz w:val="18"/>
                <w:szCs w:val="18"/>
              </w:rPr>
              <w:br/>
            </w:r>
            <w:r>
              <w:rPr>
                <w:rFonts w:cs="Verdana-Bold"/>
                <w:sz w:val="18"/>
                <w:szCs w:val="18"/>
              </w:rPr>
              <w:t>o grubości dna min. 8 [mm], boki o grubości min 6 [mm].</w:t>
            </w:r>
          </w:p>
          <w:p w:rsidR="00982539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6601" w:type="dxa"/>
          </w:tcPr>
          <w:p w:rsidR="00C47AC3" w:rsidRDefault="00FF52C2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Objętość kosza zasypowego min. 2,8 [m</w:t>
            </w:r>
            <w:r w:rsidRPr="00FF52C2">
              <w:rPr>
                <w:rFonts w:cs="Verdana-Bold"/>
                <w:sz w:val="18"/>
                <w:szCs w:val="18"/>
                <w:vertAlign w:val="superscript"/>
              </w:rPr>
              <w:t>3</w:t>
            </w:r>
            <w:r>
              <w:rPr>
                <w:rFonts w:cs="Verdana-Bold"/>
                <w:sz w:val="18"/>
                <w:szCs w:val="18"/>
              </w:rPr>
              <w:t>]</w:t>
            </w:r>
            <w:r w:rsidR="00B60F7D">
              <w:rPr>
                <w:rFonts w:cs="Verdana-Bold"/>
                <w:sz w:val="18"/>
                <w:szCs w:val="18"/>
              </w:rPr>
              <w:t>.</w:t>
            </w:r>
          </w:p>
          <w:p w:rsidR="00982539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6601" w:type="dxa"/>
          </w:tcPr>
          <w:p w:rsidR="00C47AC3" w:rsidRDefault="00FF52C2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Króciec odpływowy w wannie załadowczej z zaworem kulowym.</w:t>
            </w:r>
          </w:p>
          <w:p w:rsidR="00982539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6601" w:type="dxa"/>
          </w:tcPr>
          <w:p w:rsidR="00C47AC3" w:rsidRDefault="00FF52C2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>
              <w:rPr>
                <w:rFonts w:cs="Verdana-Bold"/>
                <w:sz w:val="18"/>
                <w:szCs w:val="18"/>
              </w:rPr>
              <w:t>Mechanizm zgniatania liniowo-płytowy (sz</w:t>
            </w:r>
            <w:r w:rsidR="00392A6E">
              <w:rPr>
                <w:rFonts w:cs="Verdana-Bold"/>
                <w:sz w:val="18"/>
                <w:szCs w:val="18"/>
              </w:rPr>
              <w:t>u</w:t>
            </w:r>
            <w:r>
              <w:rPr>
                <w:rFonts w:cs="Verdana-Bold"/>
                <w:sz w:val="18"/>
                <w:szCs w:val="18"/>
              </w:rPr>
              <w:t>fladowy).</w:t>
            </w:r>
          </w:p>
          <w:p w:rsidR="00982539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6601" w:type="dxa"/>
          </w:tcPr>
          <w:p w:rsidR="00C47AC3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Prowadnice płyty wypychającej umieszczone</w:t>
            </w:r>
            <w:r w:rsidR="00FF52C2"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 na ścianach zabudowy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982539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6601" w:type="dxa"/>
          </w:tcPr>
          <w:p w:rsidR="00C47AC3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Możliwość wysunięcia płyty zgniatającej poza skrzynię ładunkową celem dokładnego oczyszczenia skrzyni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6601" w:type="dxa"/>
          </w:tcPr>
          <w:p w:rsidR="00C47AC3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Urządzenie do otwierania pokryw pojemników sterowane </w:t>
            </w:r>
            <w:proofErr w:type="spellStart"/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elektryczno</w:t>
            </w:r>
            <w:proofErr w:type="spellEnd"/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 w:rsidR="00982539">
              <w:rPr>
                <w:rFonts w:eastAsia="Times New Roman" w:cs="Arial"/>
                <w:sz w:val="18"/>
                <w:szCs w:val="18"/>
                <w:lang w:eastAsia="pl-PL"/>
              </w:rPr>
              <w:t>–</w:t>
            </w:r>
            <w:r w:rsidR="00FF52C2"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 pneumatycznie</w:t>
            </w:r>
          </w:p>
          <w:p w:rsidR="00982539" w:rsidRPr="00AC1BEF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6601" w:type="dxa"/>
          </w:tcPr>
          <w:p w:rsidR="00C47AC3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Możliwość sterowania mechanizmem załadowczym w cyklu automatycznym, ciągłym oraz pojedynczym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6601" w:type="dxa"/>
          </w:tcPr>
          <w:p w:rsidR="00C47AC3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Możliwość sterowania urządzeniem zasypowym umieszczonym po obu stronach odwłoka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6601" w:type="dxa"/>
          </w:tcPr>
          <w:p w:rsidR="00C47AC3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Możliwość sterowania płytą wypychającą (wysuwanie i wsuwanie) ze stanowiska na zewnątrz pojazdu z boku odwłoka lub z kabiny kierowcy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6601" w:type="dxa"/>
          </w:tcPr>
          <w:p w:rsidR="00C47AC3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Układ uwalniania zakleszczony</w:t>
            </w:r>
            <w:r w:rsidR="00FF52C2" w:rsidRPr="00AC1BEF">
              <w:rPr>
                <w:rFonts w:eastAsia="Times New Roman" w:cs="Arial"/>
                <w:sz w:val="18"/>
                <w:szCs w:val="18"/>
                <w:lang w:eastAsia="pl-PL"/>
              </w:rPr>
              <w:t>ch przedmiotów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6601" w:type="dxa"/>
          </w:tcPr>
          <w:p w:rsidR="00C47AC3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Dwa wyłączniki bezpieczeństwa (stop awaryjny) umieszczone po obu stronach zabudowy, jeden w kabinie kierowc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y.</w:t>
            </w:r>
          </w:p>
          <w:p w:rsidR="00982539" w:rsidRPr="00AC1BEF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FF52C2" w:rsidTr="000B0929">
        <w:tc>
          <w:tcPr>
            <w:tcW w:w="936" w:type="dxa"/>
          </w:tcPr>
          <w:p w:rsidR="00FF52C2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6601" w:type="dxa"/>
          </w:tcPr>
          <w:p w:rsidR="00FF52C2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Automatyczne sterowanie obrotami silnika w zależności od obciążenia układu hydraulicznego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FF52C2" w:rsidRPr="008B3D8C" w:rsidRDefault="00FF52C2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FF52C2" w:rsidTr="000B0929">
        <w:tc>
          <w:tcPr>
            <w:tcW w:w="936" w:type="dxa"/>
          </w:tcPr>
          <w:p w:rsidR="00FF52C2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6601" w:type="dxa"/>
          </w:tcPr>
          <w:p w:rsidR="00FF52C2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Stopień zagęszczenia odpa</w:t>
            </w:r>
            <w:r w:rsidR="005F00AF" w:rsidRPr="00AC1BEF">
              <w:rPr>
                <w:rFonts w:eastAsia="Times New Roman" w:cs="Arial"/>
                <w:sz w:val="18"/>
                <w:szCs w:val="18"/>
                <w:lang w:eastAsia="pl-PL"/>
              </w:rPr>
              <w:t>dów 6:1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FF52C2" w:rsidRPr="008B3D8C" w:rsidRDefault="00FF52C2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FF52C2" w:rsidTr="000B0929">
        <w:tc>
          <w:tcPr>
            <w:tcW w:w="936" w:type="dxa"/>
          </w:tcPr>
          <w:p w:rsidR="00FF52C2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6601" w:type="dxa"/>
          </w:tcPr>
          <w:p w:rsidR="001270D1" w:rsidRDefault="00B60F7D" w:rsidP="001270D1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Możliwość zmiany ciśnienia (stopnia zagęszczenia) w układzie hydraulicznym na mniejszą</w:t>
            </w:r>
            <w:r w:rsidR="001270D1">
              <w:rPr>
                <w:rFonts w:eastAsia="Times New Roman" w:cs="Arial"/>
                <w:sz w:val="18"/>
                <w:szCs w:val="18"/>
                <w:lang w:eastAsia="pl-PL"/>
              </w:rPr>
              <w:t xml:space="preserve"> o</w:t>
            </w:r>
            <w:r w:rsidR="001270D1" w:rsidRPr="00AC1BEF">
              <w:rPr>
                <w:rFonts w:eastAsia="Times New Roman" w:cs="Arial"/>
                <w:sz w:val="18"/>
                <w:szCs w:val="18"/>
                <w:lang w:eastAsia="pl-PL"/>
              </w:rPr>
              <w:t>k. (40 bar) – wariant: surowce wtórne, odpady zielone. Sterowanie odbywa się z kabiny kierowcy</w:t>
            </w:r>
            <w:r w:rsidR="001270D1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1270D1" w:rsidRDefault="00982539" w:rsidP="001270D1">
            <w:pPr>
              <w:autoSpaceDE w:val="0"/>
              <w:autoSpaceDN w:val="0"/>
              <w:adjustRightInd w:val="0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FF52C2" w:rsidRPr="008B3D8C" w:rsidRDefault="00FF52C2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FF52C2" w:rsidTr="000B0929">
        <w:tc>
          <w:tcPr>
            <w:tcW w:w="936" w:type="dxa"/>
          </w:tcPr>
          <w:p w:rsidR="00FF52C2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1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5F00AF" w:rsidRPr="00AC1BEF" w:rsidRDefault="00B60F7D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Możliwość automatycznego spowolnienia prędkości </w:t>
            </w:r>
            <w:r w:rsidR="005F00AF"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krańcowej </w:t>
            </w:r>
          </w:p>
          <w:p w:rsidR="00FF52C2" w:rsidRDefault="00B60F7D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Podnoszenia i opuszczania zasypu dla pojemników od 80 do 1100 litrów (ochrona przed mechanicznym uszkodzeniem pojemników)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809" w:type="dxa"/>
          </w:tcPr>
          <w:p w:rsidR="00FF52C2" w:rsidRPr="008B3D8C" w:rsidRDefault="00FF52C2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FF52C2" w:rsidTr="000B0929">
        <w:tc>
          <w:tcPr>
            <w:tcW w:w="936" w:type="dxa"/>
          </w:tcPr>
          <w:p w:rsidR="00FF52C2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2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FF52C2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Krawędź kosza zasypowego z otwieraną klapa umożliwiająca ręczny załadunek odpadów niewymiarowych i wielkogabarytowych </w:t>
            </w:r>
            <w:r w:rsidR="005F00AF" w:rsidRPr="00AC1BEF">
              <w:rPr>
                <w:rFonts w:eastAsia="Times New Roman" w:cs="Arial"/>
                <w:sz w:val="18"/>
                <w:szCs w:val="18"/>
                <w:lang w:eastAsia="pl-PL"/>
              </w:rPr>
              <w:t>(możliwość obniżenia krawędzi kosza do 110 cm od podłoża)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FF52C2" w:rsidRPr="008B3D8C" w:rsidRDefault="00FF52C2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FF52C2" w:rsidTr="000B0929">
        <w:tc>
          <w:tcPr>
            <w:tcW w:w="936" w:type="dxa"/>
          </w:tcPr>
          <w:p w:rsidR="00FF52C2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lastRenderedPageBreak/>
              <w:t>2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3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FF52C2" w:rsidRDefault="00B60F7D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Urządzenie załadowcze uniwersalne dostosowane do współpracy </w:t>
            </w:r>
            <w:r w:rsidR="005F00AF" w:rsidRPr="00AC1BEF">
              <w:rPr>
                <w:rFonts w:eastAsia="Times New Roman" w:cs="Arial"/>
                <w:sz w:val="18"/>
                <w:szCs w:val="18"/>
                <w:lang w:eastAsia="pl-PL"/>
              </w:rPr>
              <w:br/>
              <w:t>z pojemnikami 80, 1100 litrów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AC1BEF">
            <w:pPr>
              <w:shd w:val="clear" w:color="auto" w:fill="FFFFFF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FF52C2" w:rsidRPr="008B3D8C" w:rsidRDefault="00FF52C2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FF52C2" w:rsidTr="000B0929">
        <w:tc>
          <w:tcPr>
            <w:tcW w:w="936" w:type="dxa"/>
          </w:tcPr>
          <w:p w:rsidR="00FF52C2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4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FF52C2" w:rsidRDefault="00B60F7D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Część tylna (odwłok) </w:t>
            </w:r>
            <w:r w:rsidR="005F00AF" w:rsidRPr="00AC1BEF">
              <w:rPr>
                <w:rFonts w:eastAsia="Times New Roman" w:cs="Arial"/>
                <w:sz w:val="18"/>
                <w:szCs w:val="18"/>
                <w:lang w:eastAsia="pl-PL"/>
              </w:rPr>
              <w:t>z automatyczną blokadą i odblokowywaniem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C47AC3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FF52C2" w:rsidRPr="008B3D8C" w:rsidRDefault="00FF52C2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C47AC3" w:rsidTr="000B0929">
        <w:tc>
          <w:tcPr>
            <w:tcW w:w="936" w:type="dxa"/>
          </w:tcPr>
          <w:p w:rsidR="00C47AC3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5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C47AC3" w:rsidRDefault="00B60F7D" w:rsidP="005F00AF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Automatyczne urządzeni</w:t>
            </w:r>
            <w:r w:rsidR="005F00AF" w:rsidRPr="00AC1BEF">
              <w:rPr>
                <w:rFonts w:eastAsia="Times New Roman" w:cs="Arial"/>
                <w:sz w:val="18"/>
                <w:szCs w:val="18"/>
                <w:lang w:eastAsia="pl-PL"/>
              </w:rPr>
              <w:t>e do otrzepywania pojemników 80 – 240 l</w:t>
            </w:r>
            <w:r w:rsidR="00982539">
              <w:rPr>
                <w:rFonts w:eastAsia="Times New Roman" w:cs="Arial"/>
                <w:sz w:val="18"/>
                <w:szCs w:val="18"/>
                <w:lang w:eastAsia="pl-PL"/>
              </w:rPr>
              <w:t>itrów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5F00AF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C47AC3" w:rsidRPr="008B3D8C" w:rsidRDefault="00C47AC3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F00AF" w:rsidTr="000B0929">
        <w:tc>
          <w:tcPr>
            <w:tcW w:w="936" w:type="dxa"/>
          </w:tcPr>
          <w:p w:rsidR="005F00A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6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5F00AF" w:rsidRPr="00AC1BEF" w:rsidRDefault="00B60F7D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Dwa stopnie dla ładowaczy wraz z czujnikami </w:t>
            </w:r>
            <w:r w:rsidR="005F00AF"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 automatycznie informującymi kierowcę </w:t>
            </w:r>
            <w:r w:rsidR="00982539">
              <w:rPr>
                <w:rFonts w:eastAsia="Times New Roman" w:cs="Arial"/>
                <w:sz w:val="18"/>
                <w:szCs w:val="18"/>
                <w:lang w:eastAsia="pl-PL"/>
              </w:rPr>
              <w:br/>
            </w:r>
            <w:r w:rsidR="005F00AF" w:rsidRPr="00AC1BEF">
              <w:rPr>
                <w:rFonts w:eastAsia="Times New Roman" w:cs="Arial"/>
                <w:sz w:val="18"/>
                <w:szCs w:val="18"/>
                <w:lang w:eastAsia="pl-PL"/>
              </w:rPr>
              <w:t>o tym</w:t>
            </w:r>
            <w:r w:rsidR="00392A6E">
              <w:rPr>
                <w:rFonts w:eastAsia="Times New Roman" w:cs="Arial"/>
                <w:sz w:val="18"/>
                <w:szCs w:val="18"/>
                <w:lang w:eastAsia="pl-PL"/>
              </w:rPr>
              <w:t>,</w:t>
            </w:r>
            <w:r w:rsidR="005F00AF"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 który stopień jest zajęty oraz dającymi możliwość : </w:t>
            </w:r>
          </w:p>
          <w:p w:rsidR="005F00AF" w:rsidRPr="00AC1BEF" w:rsidRDefault="005F00AF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- ograniczenia prędkości do 30 km/h, </w:t>
            </w:r>
          </w:p>
          <w:p w:rsidR="005F00AF" w:rsidRPr="00AC1BEF" w:rsidRDefault="005F00AF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- uniemożliwienia manewru cofania pojazdu, </w:t>
            </w:r>
          </w:p>
          <w:p w:rsidR="005F00AF" w:rsidRPr="00AC1BEF" w:rsidRDefault="005F00AF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- rozłączenia układu ugniatania</w:t>
            </w:r>
            <w:r w:rsidR="00BC4E95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BC4E95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F00AF" w:rsidRPr="008B3D8C" w:rsidRDefault="005F00A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BC4E95" w:rsidTr="000B0929">
        <w:tc>
          <w:tcPr>
            <w:tcW w:w="936" w:type="dxa"/>
          </w:tcPr>
          <w:p w:rsidR="00BC4E95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7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BC4E95" w:rsidRDefault="00BC4E95" w:rsidP="00BC4E95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Dwa siłowniki prasy zgniatającej umieszczone na zewnątrz odwłoka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BC4E95" w:rsidRPr="00AC1BEF" w:rsidRDefault="00BC4E95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809" w:type="dxa"/>
          </w:tcPr>
          <w:p w:rsidR="00BC4E95" w:rsidRPr="008B3D8C" w:rsidRDefault="00BC4E95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F00AF" w:rsidTr="000B0929">
        <w:tc>
          <w:tcPr>
            <w:tcW w:w="936" w:type="dxa"/>
          </w:tcPr>
          <w:p w:rsidR="005F00A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8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5F00AF" w:rsidRDefault="00B60F7D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Uszczelka zamontowana dookoła płyty zgniatającej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809" w:type="dxa"/>
          </w:tcPr>
          <w:p w:rsidR="005F00AF" w:rsidRPr="008B3D8C" w:rsidRDefault="005F00A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F00AF" w:rsidTr="000B0929">
        <w:tc>
          <w:tcPr>
            <w:tcW w:w="936" w:type="dxa"/>
          </w:tcPr>
          <w:p w:rsidR="005F00AF" w:rsidRPr="000B0929" w:rsidRDefault="001270D1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29</w:t>
            </w:r>
            <w:r w:rsidR="000B0929"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5F00AF" w:rsidRDefault="00B60F7D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Rura </w:t>
            </w:r>
            <w:r w:rsidR="00AC1BEF"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odpływowa z zaworem na </w:t>
            </w:r>
            <w:proofErr w:type="spellStart"/>
            <w:r w:rsidR="00AC1BEF" w:rsidRPr="00AC1BEF">
              <w:rPr>
                <w:rFonts w:eastAsia="Times New Roman" w:cs="Arial"/>
                <w:sz w:val="18"/>
                <w:szCs w:val="18"/>
                <w:lang w:eastAsia="pl-PL"/>
              </w:rPr>
              <w:t>Bio</w:t>
            </w:r>
            <w:proofErr w:type="spellEnd"/>
            <w:r w:rsidR="00AC1BEF" w:rsidRPr="00AC1BEF">
              <w:rPr>
                <w:rFonts w:eastAsia="Times New Roman" w:cs="Arial"/>
                <w:sz w:val="18"/>
                <w:szCs w:val="18"/>
                <w:lang w:eastAsia="pl-PL"/>
              </w:rPr>
              <w:t xml:space="preserve"> odcieki (w najniższym punkcie dna skrzyni ładunkowej)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809" w:type="dxa"/>
          </w:tcPr>
          <w:p w:rsidR="005F00AF" w:rsidRPr="008B3D8C" w:rsidRDefault="005F00A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BC4E95" w:rsidTr="000B0929">
        <w:tc>
          <w:tcPr>
            <w:tcW w:w="936" w:type="dxa"/>
          </w:tcPr>
          <w:p w:rsidR="00BC4E95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0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BC4E95" w:rsidRDefault="00BC4E95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Niezależny zbiornik na BIO odcieki </w:t>
            </w:r>
            <w:r w:rsidR="00002235">
              <w:rPr>
                <w:rFonts w:eastAsia="Times New Roman" w:cs="Arial"/>
                <w:sz w:val="18"/>
                <w:szCs w:val="18"/>
                <w:lang w:eastAsia="pl-PL"/>
              </w:rPr>
              <w:t>min. 80 litrów</w:t>
            </w:r>
          </w:p>
          <w:p w:rsidR="00BC4E95" w:rsidRPr="00AC1BEF" w:rsidRDefault="00BC4E95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809" w:type="dxa"/>
          </w:tcPr>
          <w:p w:rsidR="00BC4E95" w:rsidRPr="008B3D8C" w:rsidRDefault="00BC4E95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F00AF" w:rsidTr="000B0929">
        <w:tc>
          <w:tcPr>
            <w:tcW w:w="936" w:type="dxa"/>
          </w:tcPr>
          <w:p w:rsidR="005F00A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1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5F00AF" w:rsidRDefault="00B60F7D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C1BEF">
              <w:rPr>
                <w:rFonts w:eastAsia="Times New Roman" w:cs="Arial"/>
                <w:sz w:val="18"/>
                <w:szCs w:val="18"/>
                <w:lang w:eastAsia="pl-PL"/>
              </w:rPr>
              <w:t>Kamera umieszczona z tyłu zabudowy oraz monitor w kabinie kierowcy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AC1BEF" w:rsidRDefault="00982539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809" w:type="dxa"/>
          </w:tcPr>
          <w:p w:rsidR="005F00AF" w:rsidRPr="008B3D8C" w:rsidRDefault="005F00A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F00AF" w:rsidTr="000B0929">
        <w:tc>
          <w:tcPr>
            <w:tcW w:w="936" w:type="dxa"/>
          </w:tcPr>
          <w:p w:rsidR="005F00A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2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5F00AF" w:rsidRDefault="00B60F7D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Zabudowa wielokrotnie gruntowana i lakierowana</w:t>
            </w:r>
            <w:r w:rsidR="00002235">
              <w:rPr>
                <w:rFonts w:eastAsia="Times New Roman" w:cs="Arial"/>
                <w:sz w:val="18"/>
                <w:szCs w:val="18"/>
                <w:lang w:eastAsia="pl-PL"/>
              </w:rPr>
              <w:t xml:space="preserve"> w kolorze: biało-</w:t>
            </w:r>
            <w:r w:rsidR="0071543F">
              <w:rPr>
                <w:rFonts w:eastAsia="Times New Roman" w:cs="Arial"/>
                <w:sz w:val="18"/>
                <w:szCs w:val="18"/>
                <w:lang w:eastAsia="pl-PL"/>
              </w:rPr>
              <w:t>pomarańczowym</w:t>
            </w:r>
          </w:p>
          <w:p w:rsidR="00982539" w:rsidRPr="00982539" w:rsidRDefault="00982539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F00AF" w:rsidRPr="008B3D8C" w:rsidRDefault="005F00A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F00AF" w:rsidTr="000B0929">
        <w:tc>
          <w:tcPr>
            <w:tcW w:w="936" w:type="dxa"/>
          </w:tcPr>
          <w:p w:rsidR="005F00A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3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C1BEF" w:rsidRPr="00982539" w:rsidRDefault="00B60F7D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Oświetlenie wg obowiązujących obecnie przepisów: </w:t>
            </w:r>
          </w:p>
          <w:p w:rsidR="00AC1BEF" w:rsidRPr="00982539" w:rsidRDefault="00B60F7D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Światła hamowania, postojowe, kierunkowskazy oraz światło alarmowe „kogut” z tyłu pojazdu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</w:p>
          <w:p w:rsidR="005F00AF" w:rsidRPr="00982539" w:rsidRDefault="005F00A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F00AF" w:rsidRPr="008B3D8C" w:rsidRDefault="005F00A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F00AF" w:rsidTr="000B0929">
        <w:tc>
          <w:tcPr>
            <w:tcW w:w="936" w:type="dxa"/>
          </w:tcPr>
          <w:p w:rsidR="005F00A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4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5F00AF" w:rsidRDefault="00B60F7D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Reflektor roboczy z tyłu zabudowy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392A6E" w:rsidRPr="00982539" w:rsidRDefault="00392A6E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F00AF" w:rsidRPr="008B3D8C" w:rsidRDefault="005F00A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F00AF" w:rsidTr="000B0929">
        <w:tc>
          <w:tcPr>
            <w:tcW w:w="936" w:type="dxa"/>
          </w:tcPr>
          <w:p w:rsidR="005F00A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5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C1BEF" w:rsidRPr="00982539" w:rsidRDefault="00B60F7D" w:rsidP="00AC1BEF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Pasy odblaskowe (ostrzegawcze) na kabinie i odwłoku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</w:p>
          <w:p w:rsidR="005F00AF" w:rsidRPr="00982539" w:rsidRDefault="005F00A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F00AF" w:rsidRPr="008B3D8C" w:rsidRDefault="005F00A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5F00AF" w:rsidTr="000B0929">
        <w:tc>
          <w:tcPr>
            <w:tcW w:w="936" w:type="dxa"/>
          </w:tcPr>
          <w:p w:rsidR="005F00A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6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5F00AF" w:rsidRDefault="00B60F7D" w:rsidP="00AC1BEF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Możliwość odczytu w urządzeniu rejestrującym liczby cykli pracy: prasy zagęszczającej, podnoszenia, opuszczania odwłoka oraz czasu pracy pompy hydraulicznej przez osoby nadzorujące pracę obsługi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982539" w:rsidRPr="00982539" w:rsidRDefault="00982539" w:rsidP="00AC1BEF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5F00AF" w:rsidRPr="008B3D8C" w:rsidRDefault="005F00A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C1BEF" w:rsidTr="000B0929">
        <w:tc>
          <w:tcPr>
            <w:tcW w:w="936" w:type="dxa"/>
          </w:tcPr>
          <w:p w:rsidR="00AC1BE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7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C1BEF" w:rsidRPr="00982539" w:rsidRDefault="00B60F7D" w:rsidP="00B60F7D">
            <w:pPr>
              <w:shd w:val="clear" w:color="auto" w:fill="FFFFFF"/>
              <w:ind w:hanging="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Możliwość wykonania auto diagnozy sprawności układu e</w:t>
            </w:r>
            <w:r w:rsidR="00AC1BEF" w:rsidRPr="00982539">
              <w:rPr>
                <w:rFonts w:eastAsia="Times New Roman" w:cs="Arial"/>
                <w:sz w:val="18"/>
                <w:szCs w:val="18"/>
                <w:lang w:eastAsia="pl-PL"/>
              </w:rPr>
              <w:t>lektrycznego przez kierowcę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  <w:r w:rsidR="00AC1BEF"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</w:p>
          <w:p w:rsidR="00AC1BEF" w:rsidRPr="00982539" w:rsidRDefault="00AC1B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C1BEF" w:rsidRPr="008B3D8C" w:rsidRDefault="00AC1B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C1BEF" w:rsidTr="000B0929">
        <w:tc>
          <w:tcPr>
            <w:tcW w:w="936" w:type="dxa"/>
          </w:tcPr>
          <w:p w:rsidR="00AC1BE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8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C1BEF" w:rsidRPr="00982539" w:rsidRDefault="00B60F7D" w:rsidP="00B60F7D">
            <w:pPr>
              <w:shd w:val="clear" w:color="auto" w:fill="FFFFFF"/>
              <w:ind w:hanging="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Możliwość ręcznego sterowania cyklem zgniatania (4 przyciski)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</w:p>
          <w:p w:rsidR="00AC1BEF" w:rsidRPr="00982539" w:rsidRDefault="00AC1B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C1BEF" w:rsidRPr="008B3D8C" w:rsidRDefault="00AC1B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C1BEF" w:rsidTr="000B0929">
        <w:tc>
          <w:tcPr>
            <w:tcW w:w="936" w:type="dxa"/>
          </w:tcPr>
          <w:p w:rsidR="00AC1BEF" w:rsidRPr="000B0929" w:rsidRDefault="001270D1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39</w:t>
            </w:r>
            <w:r w:rsidR="000B0929"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C1BEF" w:rsidRPr="00982539" w:rsidRDefault="00B60F7D" w:rsidP="00B60F7D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Zabudowa </w:t>
            </w:r>
            <w:r w:rsidR="00AC1BEF" w:rsidRPr="00982539">
              <w:rPr>
                <w:rFonts w:eastAsia="Times New Roman" w:cs="Arial"/>
                <w:sz w:val="18"/>
                <w:szCs w:val="18"/>
                <w:lang w:eastAsia="pl-PL"/>
              </w:rPr>
              <w:t>odpowiadająca najnowszym wytycznym CE. Wykonawca dostarczy deklarację zgodności CE dla zabudowy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  <w:r w:rsidR="00AC1BEF"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</w:p>
          <w:p w:rsidR="00AC1BEF" w:rsidRPr="00982539" w:rsidRDefault="00AC1B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C1BEF" w:rsidRPr="008B3D8C" w:rsidRDefault="00AC1B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C1BEF" w:rsidTr="000B0929">
        <w:tc>
          <w:tcPr>
            <w:tcW w:w="936" w:type="dxa"/>
          </w:tcPr>
          <w:p w:rsidR="00AC1BEF" w:rsidRPr="000B0929" w:rsidRDefault="00A65F79" w:rsidP="000B0929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 xml:space="preserve">   </w:t>
            </w:r>
            <w:r w:rsidR="000B0929">
              <w:rPr>
                <w:rFonts w:cs="Verdana-Bold"/>
                <w:b/>
                <w:bCs/>
                <w:sz w:val="18"/>
                <w:szCs w:val="18"/>
              </w:rPr>
              <w:t xml:space="preserve">  4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0</w:t>
            </w:r>
            <w:r w:rsidR="000B0929"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C1BEF" w:rsidRDefault="00B60F7D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Zabudowa wykonana zgodnie z obecnie obowiązują</w:t>
            </w:r>
            <w:r w:rsidR="00AC1BEF" w:rsidRPr="00982539">
              <w:rPr>
                <w:rFonts w:eastAsia="Times New Roman" w:cs="Arial"/>
                <w:sz w:val="18"/>
                <w:szCs w:val="18"/>
                <w:lang w:eastAsia="pl-PL"/>
              </w:rPr>
              <w:t>cymi normami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B60F7D" w:rsidRPr="00982539" w:rsidRDefault="00B60F7D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C1BEF" w:rsidRPr="008B3D8C" w:rsidRDefault="00AC1B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C1BEF" w:rsidTr="000B0929">
        <w:tc>
          <w:tcPr>
            <w:tcW w:w="936" w:type="dxa"/>
          </w:tcPr>
          <w:p w:rsidR="00AC1BE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4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1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C1BEF" w:rsidRPr="00982539" w:rsidRDefault="00B60F7D" w:rsidP="00B60F7D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Świadectwo </w:t>
            </w:r>
            <w:r w:rsidR="00AC1BEF"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homologacji dla kompletnego pojazdu ważne w dniu składania oferty lub dokumenty dopuszczające pojazd do ruchu  drogowego w Polsce i rejestracji pojazdu zgodnie ustawą Prawo o ruchu </w:t>
            </w: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Drogowym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AC1BEF" w:rsidRPr="00982539" w:rsidRDefault="00AC1B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C1BEF" w:rsidRPr="008B3D8C" w:rsidRDefault="00AC1B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C1BEF" w:rsidTr="000B0929">
        <w:tc>
          <w:tcPr>
            <w:tcW w:w="936" w:type="dxa"/>
          </w:tcPr>
          <w:p w:rsidR="00AC1BE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4</w:t>
            </w:r>
            <w:r w:rsidR="001270D1">
              <w:rPr>
                <w:rFonts w:cs="Verdana-Bold"/>
                <w:b/>
                <w:bCs/>
                <w:sz w:val="18"/>
                <w:szCs w:val="18"/>
              </w:rPr>
              <w:t>2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AC1BEF" w:rsidRPr="00982539" w:rsidRDefault="00B60F7D" w:rsidP="00B60F7D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Układ centralnego smarowania w </w:t>
            </w:r>
            <w:r w:rsidR="00AC1BEF"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przypadku występowania więcej </w:t>
            </w: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iż dwóch punktów smarnych w zabudowie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</w:p>
          <w:p w:rsidR="00AC1BEF" w:rsidRPr="00982539" w:rsidRDefault="00AC1BEF" w:rsidP="00B60F7D">
            <w:pPr>
              <w:pStyle w:val="Akapitzlist"/>
              <w:autoSpaceDE w:val="0"/>
              <w:autoSpaceDN w:val="0"/>
              <w:adjustRightInd w:val="0"/>
              <w:ind w:left="-108" w:hanging="10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C1BEF" w:rsidRPr="008B3D8C" w:rsidRDefault="00AC1B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C1BEF" w:rsidTr="000B0929">
        <w:tc>
          <w:tcPr>
            <w:tcW w:w="936" w:type="dxa"/>
          </w:tcPr>
          <w:p w:rsidR="00AC1BE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4</w:t>
            </w:r>
            <w:r w:rsidR="00D854C2">
              <w:rPr>
                <w:rFonts w:cs="Verdana-Bo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01" w:type="dxa"/>
          </w:tcPr>
          <w:p w:rsidR="00AC1BEF" w:rsidRPr="00982539" w:rsidRDefault="00B60F7D" w:rsidP="006F7561">
            <w:pPr>
              <w:pStyle w:val="Akapitzlist"/>
              <w:autoSpaceDE w:val="0"/>
              <w:autoSpaceDN w:val="0"/>
              <w:adjustRightInd w:val="0"/>
              <w:ind w:left="-108"/>
              <w:rPr>
                <w:rFonts w:cs="Verdana-Bold"/>
                <w:sz w:val="18"/>
                <w:szCs w:val="18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Wykonawca ma obowiązek dostarczenia w języku polskim: instrukcji obsługi, przeszkolenie dwóch pr</w:t>
            </w:r>
            <w:r w:rsidR="006F7561" w:rsidRPr="00982539">
              <w:rPr>
                <w:rFonts w:eastAsia="Times New Roman" w:cs="Arial"/>
                <w:sz w:val="18"/>
                <w:szCs w:val="18"/>
                <w:lang w:eastAsia="pl-PL"/>
              </w:rPr>
              <w:t>acowników z jego obsługi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09" w:type="dxa"/>
          </w:tcPr>
          <w:p w:rsidR="00AC1BEF" w:rsidRPr="008B3D8C" w:rsidRDefault="00AC1B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AC1BEF" w:rsidTr="000B0929">
        <w:tc>
          <w:tcPr>
            <w:tcW w:w="936" w:type="dxa"/>
          </w:tcPr>
          <w:p w:rsidR="00AC1BEF" w:rsidRPr="000B0929" w:rsidRDefault="000B0929" w:rsidP="000B0929">
            <w:pPr>
              <w:autoSpaceDE w:val="0"/>
              <w:autoSpaceDN w:val="0"/>
              <w:adjustRightInd w:val="0"/>
              <w:ind w:left="360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4</w:t>
            </w:r>
            <w:r w:rsidR="00D854C2">
              <w:rPr>
                <w:rFonts w:cs="Verdana-Bold"/>
                <w:b/>
                <w:bCs/>
                <w:sz w:val="18"/>
                <w:szCs w:val="18"/>
              </w:rPr>
              <w:t>4</w:t>
            </w:r>
            <w:r>
              <w:rPr>
                <w:rFonts w:cs="Verdana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01" w:type="dxa"/>
          </w:tcPr>
          <w:p w:rsidR="00982539" w:rsidRPr="00982539" w:rsidRDefault="00B60F7D" w:rsidP="00B60F7D">
            <w:pPr>
              <w:shd w:val="clear" w:color="auto" w:fill="FFFFFF"/>
              <w:ind w:left="-108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Krawędź załadowcza </w:t>
            </w:r>
            <w:proofErr w:type="spellStart"/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>wrzutnika</w:t>
            </w:r>
            <w:proofErr w:type="spellEnd"/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 nie wyżej niż 1600</w:t>
            </w:r>
            <w:r w:rsidR="00BC4E95">
              <w:rPr>
                <w:rFonts w:eastAsia="Times New Roman" w:cs="Arial"/>
                <w:sz w:val="18"/>
                <w:szCs w:val="18"/>
                <w:lang w:eastAsia="pl-PL"/>
              </w:rPr>
              <w:t>[</w:t>
            </w: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 mm</w:t>
            </w:r>
            <w:r w:rsidR="00BC4E95">
              <w:rPr>
                <w:rFonts w:eastAsia="Times New Roman" w:cs="Arial"/>
                <w:sz w:val="18"/>
                <w:szCs w:val="18"/>
                <w:lang w:eastAsia="pl-PL"/>
              </w:rPr>
              <w:t>]</w:t>
            </w:r>
            <w:r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 od podłoża </w:t>
            </w:r>
            <w:r w:rsidR="00982539" w:rsidRPr="00982539">
              <w:rPr>
                <w:rFonts w:eastAsia="Times New Roman" w:cs="Arial"/>
                <w:sz w:val="18"/>
                <w:szCs w:val="18"/>
                <w:lang w:eastAsia="pl-PL"/>
              </w:rPr>
              <w:t xml:space="preserve">z możliwością obniżenia do poziomu maksymalnie 1100 </w:t>
            </w:r>
            <w:r w:rsidR="00BC4E95">
              <w:rPr>
                <w:rFonts w:eastAsia="Times New Roman" w:cs="Arial"/>
                <w:sz w:val="18"/>
                <w:szCs w:val="18"/>
                <w:lang w:eastAsia="pl-PL"/>
              </w:rPr>
              <w:t>[</w:t>
            </w:r>
            <w:r w:rsidR="00982539" w:rsidRPr="00982539">
              <w:rPr>
                <w:rFonts w:eastAsia="Times New Roman" w:cs="Arial"/>
                <w:sz w:val="18"/>
                <w:szCs w:val="18"/>
                <w:lang w:eastAsia="pl-PL"/>
              </w:rPr>
              <w:t>mm</w:t>
            </w:r>
            <w:r w:rsidR="00BC4E95">
              <w:rPr>
                <w:rFonts w:eastAsia="Times New Roman" w:cs="Arial"/>
                <w:sz w:val="18"/>
                <w:szCs w:val="18"/>
                <w:lang w:eastAsia="pl-PL"/>
              </w:rPr>
              <w:t>]</w:t>
            </w:r>
            <w:r w:rsidR="008B171D">
              <w:rPr>
                <w:rFonts w:eastAsia="Times New Roman" w:cs="Arial"/>
                <w:sz w:val="18"/>
                <w:szCs w:val="18"/>
                <w:lang w:eastAsia="pl-PL"/>
              </w:rPr>
              <w:t>.</w:t>
            </w:r>
          </w:p>
          <w:p w:rsidR="00AC1BEF" w:rsidRPr="00982539" w:rsidRDefault="00AC1BEF" w:rsidP="00E9036A">
            <w:pPr>
              <w:pStyle w:val="Akapitzlist"/>
              <w:autoSpaceDE w:val="0"/>
              <w:autoSpaceDN w:val="0"/>
              <w:adjustRightInd w:val="0"/>
              <w:ind w:left="1080" w:hanging="1188"/>
              <w:rPr>
                <w:rFonts w:cs="Verdana-Bold"/>
                <w:sz w:val="18"/>
                <w:szCs w:val="18"/>
              </w:rPr>
            </w:pPr>
          </w:p>
        </w:tc>
        <w:tc>
          <w:tcPr>
            <w:tcW w:w="1809" w:type="dxa"/>
          </w:tcPr>
          <w:p w:rsidR="00AC1BEF" w:rsidRPr="008B3D8C" w:rsidRDefault="00AC1BEF" w:rsidP="008B3D8C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B60F7D" w:rsidTr="000B0929">
        <w:tc>
          <w:tcPr>
            <w:tcW w:w="936" w:type="dxa"/>
          </w:tcPr>
          <w:p w:rsidR="00B60F7D" w:rsidRPr="008B3D8C" w:rsidRDefault="00B60F7D" w:rsidP="00B60F7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6601" w:type="dxa"/>
          </w:tcPr>
          <w:p w:rsidR="00F351C0" w:rsidRDefault="00B60F7D" w:rsidP="001270D1">
            <w:pPr>
              <w:tabs>
                <w:tab w:val="left" w:pos="2625"/>
                <w:tab w:val="center" w:pos="3223"/>
              </w:tabs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B60F7D">
              <w:rPr>
                <w:rFonts w:cs="Arial-BoldMT"/>
                <w:b/>
                <w:bCs/>
                <w:sz w:val="18"/>
                <w:szCs w:val="18"/>
              </w:rPr>
              <w:tab/>
            </w:r>
          </w:p>
          <w:p w:rsidR="00B60F7D" w:rsidRPr="00B60F7D" w:rsidRDefault="00275AEE" w:rsidP="00F351C0">
            <w:pPr>
              <w:tabs>
                <w:tab w:val="left" w:pos="2625"/>
                <w:tab w:val="center" w:pos="3223"/>
              </w:tabs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18"/>
                <w:szCs w:val="18"/>
              </w:rPr>
            </w:pPr>
            <w:r>
              <w:rPr>
                <w:rFonts w:cs="Arial-BoldMT"/>
                <w:b/>
                <w:bCs/>
                <w:sz w:val="18"/>
                <w:szCs w:val="18"/>
              </w:rPr>
              <w:t xml:space="preserve">VII. </w:t>
            </w:r>
            <w:r w:rsidR="00B60F7D" w:rsidRPr="00B60F7D">
              <w:rPr>
                <w:rFonts w:cs="Arial-BoldMT"/>
                <w:b/>
                <w:bCs/>
                <w:sz w:val="18"/>
                <w:szCs w:val="18"/>
              </w:rPr>
              <w:t>DOKUMENTY:</w:t>
            </w:r>
          </w:p>
          <w:p w:rsidR="00B60F7D" w:rsidRPr="00B60F7D" w:rsidRDefault="00B60F7D" w:rsidP="00B60F7D">
            <w:pPr>
              <w:autoSpaceDE w:val="0"/>
              <w:autoSpaceDN w:val="0"/>
              <w:adjustRightInd w:val="0"/>
              <w:jc w:val="center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B60F7D" w:rsidRDefault="00B60F7D" w:rsidP="00B60F7D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  <w:p w:rsidR="000B0929" w:rsidRPr="008B3D8C" w:rsidRDefault="000B0929" w:rsidP="001270D1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TAK*</w:t>
            </w:r>
          </w:p>
        </w:tc>
      </w:tr>
      <w:tr w:rsidR="00B60F7D" w:rsidTr="000B0929">
        <w:tc>
          <w:tcPr>
            <w:tcW w:w="936" w:type="dxa"/>
          </w:tcPr>
          <w:p w:rsidR="00B60F7D" w:rsidRPr="008B3D8C" w:rsidRDefault="000B0929" w:rsidP="000B0929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6601" w:type="dxa"/>
          </w:tcPr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B60F7D">
              <w:rPr>
                <w:rFonts w:cs="Arial-BoldMT"/>
                <w:b/>
                <w:bCs/>
                <w:sz w:val="18"/>
                <w:szCs w:val="18"/>
              </w:rPr>
              <w:t>Gwarancja :</w:t>
            </w:r>
          </w:p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B60F7D">
              <w:rPr>
                <w:rFonts w:cs="ArialMT"/>
                <w:sz w:val="18"/>
                <w:szCs w:val="18"/>
              </w:rPr>
              <w:t>- minimum 24 miesiące na podwozie bez limitu kilometrów</w:t>
            </w:r>
            <w:r w:rsidR="008B171D">
              <w:rPr>
                <w:rFonts w:cs="ArialMT"/>
                <w:sz w:val="18"/>
                <w:szCs w:val="18"/>
              </w:rPr>
              <w:t>.</w:t>
            </w:r>
          </w:p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B60F7D" w:rsidRPr="008B3D8C" w:rsidRDefault="00B60F7D" w:rsidP="00B60F7D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B60F7D" w:rsidTr="000B0929">
        <w:tc>
          <w:tcPr>
            <w:tcW w:w="936" w:type="dxa"/>
          </w:tcPr>
          <w:p w:rsidR="00B60F7D" w:rsidRPr="008B3D8C" w:rsidRDefault="000B0929" w:rsidP="000B0929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601" w:type="dxa"/>
          </w:tcPr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B60F7D">
              <w:rPr>
                <w:rFonts w:cs="ArialMT"/>
                <w:sz w:val="18"/>
                <w:szCs w:val="18"/>
              </w:rPr>
              <w:t>Autoryzowana stacja obsługi w odległości maksimum 150</w:t>
            </w:r>
            <w:r w:rsidR="00BC4E95">
              <w:rPr>
                <w:rFonts w:cs="ArialMT"/>
                <w:sz w:val="18"/>
                <w:szCs w:val="18"/>
              </w:rPr>
              <w:t xml:space="preserve"> [</w:t>
            </w:r>
            <w:r w:rsidRPr="00B60F7D">
              <w:rPr>
                <w:rFonts w:cs="ArialMT"/>
                <w:sz w:val="18"/>
                <w:szCs w:val="18"/>
              </w:rPr>
              <w:t>km</w:t>
            </w:r>
            <w:r w:rsidR="00BC4E95">
              <w:rPr>
                <w:rFonts w:cs="ArialMT"/>
                <w:sz w:val="18"/>
                <w:szCs w:val="18"/>
              </w:rPr>
              <w:t>]</w:t>
            </w:r>
            <w:r w:rsidRPr="00B60F7D">
              <w:rPr>
                <w:rFonts w:cs="ArialMT"/>
                <w:sz w:val="18"/>
                <w:szCs w:val="18"/>
              </w:rPr>
              <w:t xml:space="preserve"> od</w:t>
            </w:r>
            <w:r w:rsidR="00BC4E95">
              <w:rPr>
                <w:rFonts w:cs="ArialMT"/>
                <w:sz w:val="18"/>
                <w:szCs w:val="18"/>
              </w:rPr>
              <w:t xml:space="preserve"> s</w:t>
            </w:r>
            <w:r w:rsidRPr="00B60F7D">
              <w:rPr>
                <w:rFonts w:cs="ArialMT"/>
                <w:sz w:val="18"/>
                <w:szCs w:val="18"/>
              </w:rPr>
              <w:t>iedziby zamawiającego</w:t>
            </w:r>
            <w:r w:rsidR="008B171D">
              <w:rPr>
                <w:rFonts w:cs="ArialMT"/>
                <w:sz w:val="18"/>
                <w:szCs w:val="18"/>
              </w:rPr>
              <w:t>.</w:t>
            </w:r>
          </w:p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B60F7D" w:rsidRPr="008B3D8C" w:rsidRDefault="00B60F7D" w:rsidP="00B60F7D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B60F7D" w:rsidTr="000B0929">
        <w:tc>
          <w:tcPr>
            <w:tcW w:w="936" w:type="dxa"/>
          </w:tcPr>
          <w:p w:rsidR="00B60F7D" w:rsidRPr="008B3D8C" w:rsidRDefault="000B0929" w:rsidP="000B0929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601" w:type="dxa"/>
          </w:tcPr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B60F7D">
              <w:rPr>
                <w:rFonts w:cs="ArialMT"/>
                <w:sz w:val="18"/>
                <w:szCs w:val="18"/>
              </w:rPr>
              <w:t>Świadectwo homologacji, lub/oraz inne dokumenty dopuszczające</w:t>
            </w:r>
            <w:r w:rsidR="00F351C0">
              <w:rPr>
                <w:rFonts w:cs="ArialMT"/>
                <w:sz w:val="18"/>
                <w:szCs w:val="18"/>
              </w:rPr>
              <w:t xml:space="preserve"> p</w:t>
            </w:r>
            <w:r w:rsidRPr="00B60F7D">
              <w:rPr>
                <w:rFonts w:cs="ArialMT"/>
                <w:sz w:val="18"/>
                <w:szCs w:val="18"/>
              </w:rPr>
              <w:t>ojazd do ruchu drogowego, zgodnie z obowiązującymi przepisami</w:t>
            </w:r>
            <w:r w:rsidR="00BC4E95">
              <w:rPr>
                <w:rFonts w:cs="ArialMT"/>
                <w:sz w:val="18"/>
                <w:szCs w:val="18"/>
              </w:rPr>
              <w:t>.</w:t>
            </w:r>
          </w:p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B60F7D" w:rsidRPr="008B3D8C" w:rsidRDefault="00B60F7D" w:rsidP="00B60F7D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B60F7D" w:rsidTr="000B0929">
        <w:tc>
          <w:tcPr>
            <w:tcW w:w="936" w:type="dxa"/>
          </w:tcPr>
          <w:p w:rsidR="00B60F7D" w:rsidRPr="008B3D8C" w:rsidRDefault="000B0929" w:rsidP="000B0929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601" w:type="dxa"/>
          </w:tcPr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B60F7D">
              <w:rPr>
                <w:rFonts w:cs="ArialMT"/>
                <w:sz w:val="18"/>
                <w:szCs w:val="18"/>
              </w:rPr>
              <w:t>Karta pojazdu</w:t>
            </w:r>
            <w:r w:rsidR="00BC4E95">
              <w:rPr>
                <w:rFonts w:cs="ArialMT"/>
                <w:sz w:val="18"/>
                <w:szCs w:val="18"/>
              </w:rPr>
              <w:t>.</w:t>
            </w:r>
          </w:p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B60F7D" w:rsidRPr="008B3D8C" w:rsidRDefault="00B60F7D" w:rsidP="00B60F7D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B60F7D" w:rsidTr="000B0929">
        <w:tc>
          <w:tcPr>
            <w:tcW w:w="936" w:type="dxa"/>
          </w:tcPr>
          <w:p w:rsidR="00B60F7D" w:rsidRPr="008B3D8C" w:rsidRDefault="000B0929" w:rsidP="000B0929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601" w:type="dxa"/>
          </w:tcPr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B60F7D">
              <w:rPr>
                <w:rFonts w:cs="ArialMT"/>
                <w:sz w:val="18"/>
                <w:szCs w:val="18"/>
              </w:rPr>
              <w:t>Świadectwo spełniania normy emisji spalin zgodnie z obowiązującymi</w:t>
            </w:r>
            <w:r w:rsidR="00BC4E95">
              <w:rPr>
                <w:rFonts w:cs="ArialMT"/>
                <w:sz w:val="18"/>
                <w:szCs w:val="18"/>
              </w:rPr>
              <w:t xml:space="preserve"> p</w:t>
            </w:r>
            <w:r w:rsidRPr="00B60F7D">
              <w:rPr>
                <w:rFonts w:cs="ArialMT"/>
                <w:sz w:val="18"/>
                <w:szCs w:val="18"/>
              </w:rPr>
              <w:t>rzepisami</w:t>
            </w:r>
            <w:r w:rsidR="00BC4E95">
              <w:rPr>
                <w:rFonts w:cs="ArialMT"/>
                <w:sz w:val="18"/>
                <w:szCs w:val="18"/>
              </w:rPr>
              <w:t>.</w:t>
            </w:r>
          </w:p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B60F7D" w:rsidRPr="008B3D8C" w:rsidRDefault="00B60F7D" w:rsidP="00B60F7D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B60F7D" w:rsidTr="000B0929">
        <w:tc>
          <w:tcPr>
            <w:tcW w:w="936" w:type="dxa"/>
          </w:tcPr>
          <w:p w:rsidR="00B60F7D" w:rsidRPr="008B3D8C" w:rsidRDefault="000B0929" w:rsidP="000B0929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6601" w:type="dxa"/>
          </w:tcPr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B60F7D">
              <w:rPr>
                <w:rFonts w:cs="ArialMT"/>
                <w:sz w:val="18"/>
                <w:szCs w:val="18"/>
              </w:rPr>
              <w:t>Książka gwarancyjna podwozia</w:t>
            </w:r>
            <w:r w:rsidR="00BC4E95">
              <w:rPr>
                <w:rFonts w:cs="ArialMT"/>
                <w:sz w:val="18"/>
                <w:szCs w:val="18"/>
              </w:rPr>
              <w:t>.</w:t>
            </w:r>
          </w:p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B60F7D" w:rsidRPr="008B3D8C" w:rsidRDefault="00B60F7D" w:rsidP="00B60F7D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B60F7D" w:rsidTr="000B0929">
        <w:tc>
          <w:tcPr>
            <w:tcW w:w="936" w:type="dxa"/>
          </w:tcPr>
          <w:p w:rsidR="00B60F7D" w:rsidRPr="008B3D8C" w:rsidRDefault="000B0929" w:rsidP="000B0929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6601" w:type="dxa"/>
          </w:tcPr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B60F7D">
              <w:rPr>
                <w:rFonts w:cs="ArialMT"/>
                <w:sz w:val="18"/>
                <w:szCs w:val="18"/>
              </w:rPr>
              <w:t>Instrukcja obsługi i eksploatacji dla podwozia w języku polskim</w:t>
            </w:r>
            <w:r w:rsidR="00BC4E95">
              <w:rPr>
                <w:rFonts w:cs="ArialMT"/>
                <w:sz w:val="18"/>
                <w:szCs w:val="18"/>
              </w:rPr>
              <w:t>.</w:t>
            </w:r>
          </w:p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B60F7D" w:rsidRPr="008B3D8C" w:rsidRDefault="00B60F7D" w:rsidP="00B60F7D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B60F7D" w:rsidTr="000B0929">
        <w:tc>
          <w:tcPr>
            <w:tcW w:w="936" w:type="dxa"/>
          </w:tcPr>
          <w:p w:rsidR="00B60F7D" w:rsidRPr="008B3D8C" w:rsidRDefault="000B0929" w:rsidP="000B0929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6601" w:type="dxa"/>
          </w:tcPr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B60F7D">
              <w:rPr>
                <w:rFonts w:cs="ArialMT"/>
                <w:sz w:val="18"/>
                <w:szCs w:val="18"/>
              </w:rPr>
              <w:t>Harmonogram niezbędnych przeglądów dotyczący podwozia</w:t>
            </w:r>
            <w:r w:rsidR="00BC4E95">
              <w:rPr>
                <w:rFonts w:cs="ArialMT"/>
                <w:sz w:val="18"/>
                <w:szCs w:val="18"/>
              </w:rPr>
              <w:t>.</w:t>
            </w:r>
          </w:p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B60F7D" w:rsidRPr="008B3D8C" w:rsidRDefault="00B60F7D" w:rsidP="00B60F7D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  <w:tr w:rsidR="00B60F7D" w:rsidTr="000B0929">
        <w:tc>
          <w:tcPr>
            <w:tcW w:w="936" w:type="dxa"/>
          </w:tcPr>
          <w:p w:rsidR="00B60F7D" w:rsidRPr="008B3D8C" w:rsidRDefault="000B0929" w:rsidP="000B0929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  <w:r>
              <w:rPr>
                <w:rFonts w:cs="Verdana-Bold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6601" w:type="dxa"/>
          </w:tcPr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B60F7D">
              <w:rPr>
                <w:rFonts w:cs="ArialMT"/>
                <w:sz w:val="18"/>
                <w:szCs w:val="18"/>
              </w:rPr>
              <w:t>Katalog części zamiennych</w:t>
            </w:r>
            <w:r w:rsidR="00BC4E95">
              <w:rPr>
                <w:rFonts w:cs="ArialMT"/>
                <w:sz w:val="18"/>
                <w:szCs w:val="18"/>
              </w:rPr>
              <w:t>.</w:t>
            </w:r>
          </w:p>
          <w:p w:rsidR="00B60F7D" w:rsidRPr="00B60F7D" w:rsidRDefault="00B60F7D" w:rsidP="00B60F7D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</w:tcPr>
          <w:p w:rsidR="00B60F7D" w:rsidRPr="008B3D8C" w:rsidRDefault="00B60F7D" w:rsidP="00B60F7D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  <w:sz w:val="18"/>
                <w:szCs w:val="18"/>
              </w:rPr>
            </w:pPr>
          </w:p>
        </w:tc>
      </w:tr>
    </w:tbl>
    <w:p w:rsidR="008B3D8C" w:rsidRPr="00C47AC3" w:rsidRDefault="008B3D8C" w:rsidP="008B3D8C">
      <w:pPr>
        <w:rPr>
          <w:color w:val="FF0000"/>
        </w:rPr>
      </w:pPr>
    </w:p>
    <w:sectPr w:rsidR="008B3D8C" w:rsidRPr="00C4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464A"/>
    <w:multiLevelType w:val="hybridMultilevel"/>
    <w:tmpl w:val="CE6207D4"/>
    <w:lvl w:ilvl="0" w:tplc="330CB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473B"/>
    <w:multiLevelType w:val="hybridMultilevel"/>
    <w:tmpl w:val="0C34AD14"/>
    <w:lvl w:ilvl="0" w:tplc="DDCC8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2617F"/>
    <w:multiLevelType w:val="hybridMultilevel"/>
    <w:tmpl w:val="10BE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65AA9"/>
    <w:multiLevelType w:val="hybridMultilevel"/>
    <w:tmpl w:val="91166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8C"/>
    <w:rsid w:val="00002235"/>
    <w:rsid w:val="000B0929"/>
    <w:rsid w:val="000E70C6"/>
    <w:rsid w:val="001258E8"/>
    <w:rsid w:val="001270D1"/>
    <w:rsid w:val="001D1F13"/>
    <w:rsid w:val="00233807"/>
    <w:rsid w:val="00275AEE"/>
    <w:rsid w:val="002A5800"/>
    <w:rsid w:val="003732CF"/>
    <w:rsid w:val="00392A6E"/>
    <w:rsid w:val="003B11DE"/>
    <w:rsid w:val="003C73EC"/>
    <w:rsid w:val="00465F62"/>
    <w:rsid w:val="00480E38"/>
    <w:rsid w:val="004A08A4"/>
    <w:rsid w:val="005056EF"/>
    <w:rsid w:val="00533960"/>
    <w:rsid w:val="005C77A8"/>
    <w:rsid w:val="005F00AF"/>
    <w:rsid w:val="00601B65"/>
    <w:rsid w:val="006F7561"/>
    <w:rsid w:val="0071543F"/>
    <w:rsid w:val="0079406B"/>
    <w:rsid w:val="008B171D"/>
    <w:rsid w:val="008B3D8C"/>
    <w:rsid w:val="00982539"/>
    <w:rsid w:val="00986DBA"/>
    <w:rsid w:val="009F2952"/>
    <w:rsid w:val="00A65F79"/>
    <w:rsid w:val="00A72455"/>
    <w:rsid w:val="00A9092B"/>
    <w:rsid w:val="00AC1BEF"/>
    <w:rsid w:val="00B60F7D"/>
    <w:rsid w:val="00BC4E95"/>
    <w:rsid w:val="00C35D71"/>
    <w:rsid w:val="00C47AC3"/>
    <w:rsid w:val="00CD6C2E"/>
    <w:rsid w:val="00D118A3"/>
    <w:rsid w:val="00D2004E"/>
    <w:rsid w:val="00D34621"/>
    <w:rsid w:val="00D854C2"/>
    <w:rsid w:val="00DE63A3"/>
    <w:rsid w:val="00E83D3A"/>
    <w:rsid w:val="00E9036A"/>
    <w:rsid w:val="00EC287E"/>
    <w:rsid w:val="00ED6BEE"/>
    <w:rsid w:val="00F351C0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1BFD"/>
  <w15:chartTrackingRefBased/>
  <w15:docId w15:val="{E50B7CDC-35C3-46C7-9D07-6647BFEC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3D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2127-68CF-4ACE-85D1-C9A95F73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1578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31</cp:revision>
  <cp:lastPrinted>2019-07-03T11:48:00Z</cp:lastPrinted>
  <dcterms:created xsi:type="dcterms:W3CDTF">2019-06-21T09:46:00Z</dcterms:created>
  <dcterms:modified xsi:type="dcterms:W3CDTF">2019-07-11T07:53:00Z</dcterms:modified>
</cp:coreProperties>
</file>